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8833AA" w14:textId="6D9E7626" w:rsidR="00C913F8" w:rsidRPr="00C913F8" w:rsidRDefault="00C913F8" w:rsidP="00C913F8">
      <w:pPr>
        <w:spacing w:line="360" w:lineRule="auto"/>
        <w:jc w:val="center"/>
        <w:rPr>
          <w:rFonts w:ascii="Helvetica" w:eastAsia="Times New Roman" w:hAnsi="Helvetica" w:cs="Times New Roman"/>
          <w:b/>
          <w:color w:val="000000"/>
        </w:rPr>
      </w:pPr>
      <w:r w:rsidRPr="00C913F8">
        <w:rPr>
          <w:rFonts w:ascii="Helvetica" w:eastAsia="Times New Roman" w:hAnsi="Helvetica" w:cs="Times New Roman"/>
          <w:b/>
          <w:color w:val="000000"/>
        </w:rPr>
        <w:t>Some thoughts on successful critique</w:t>
      </w:r>
      <w:r>
        <w:rPr>
          <w:rFonts w:ascii="Helvetica" w:eastAsia="Times New Roman" w:hAnsi="Helvetica" w:cs="Times New Roman"/>
          <w:b/>
          <w:color w:val="000000"/>
        </w:rPr>
        <w:t xml:space="preserve"> experiences</w:t>
      </w:r>
      <w:r w:rsidRPr="00C913F8">
        <w:rPr>
          <w:rFonts w:ascii="Helvetica" w:eastAsia="Times New Roman" w:hAnsi="Helvetica" w:cs="Times New Roman"/>
          <w:b/>
          <w:color w:val="000000"/>
        </w:rPr>
        <w:t xml:space="preserve">. </w:t>
      </w:r>
    </w:p>
    <w:p w14:paraId="4D0F77EB" w14:textId="77777777" w:rsidR="00C913F8" w:rsidRPr="00C913F8" w:rsidRDefault="00C913F8" w:rsidP="00C913F8">
      <w:pPr>
        <w:spacing w:line="360" w:lineRule="auto"/>
        <w:jc w:val="center"/>
        <w:rPr>
          <w:rFonts w:ascii="Helvetica" w:eastAsia="Times New Roman" w:hAnsi="Helvetica" w:cs="Times New Roman"/>
          <w:b/>
          <w:color w:val="000000"/>
        </w:rPr>
      </w:pPr>
    </w:p>
    <w:p w14:paraId="3EA8B289" w14:textId="7C6A71FC" w:rsidR="00C913F8" w:rsidRDefault="00CD17FF" w:rsidP="00C913F8">
      <w:pPr>
        <w:spacing w:line="360" w:lineRule="auto"/>
        <w:jc w:val="center"/>
        <w:rPr>
          <w:rFonts w:ascii="Helvetica" w:eastAsia="Times New Roman" w:hAnsi="Helvetica" w:cs="Times New Roman"/>
          <w:color w:val="000000"/>
          <w:sz w:val="18"/>
        </w:rPr>
      </w:pPr>
      <w:r>
        <w:rPr>
          <w:rFonts w:ascii="Helvetica" w:eastAsia="Times New Roman" w:hAnsi="Helvetica" w:cs="Times New Roman"/>
          <w:color w:val="000000"/>
          <w:sz w:val="18"/>
        </w:rPr>
        <w:t xml:space="preserve">Examples of types of critiques and critique statements will </w:t>
      </w:r>
      <w:r w:rsidR="00C913F8" w:rsidRPr="00C913F8">
        <w:rPr>
          <w:rFonts w:ascii="Helvetica" w:eastAsia="Times New Roman" w:hAnsi="Helvetica" w:cs="Times New Roman"/>
          <w:color w:val="000000"/>
          <w:sz w:val="18"/>
        </w:rPr>
        <w:t>be found within teaching portfolios posted from fall 2020 Collegiate Teaching sections</w:t>
      </w:r>
      <w:r>
        <w:rPr>
          <w:rFonts w:ascii="Helvetica" w:eastAsia="Times New Roman" w:hAnsi="Helvetica" w:cs="Times New Roman"/>
          <w:color w:val="000000"/>
          <w:sz w:val="18"/>
        </w:rPr>
        <w:t xml:space="preserve"> on www.collegiateteachinginartanddesign.com</w:t>
      </w:r>
    </w:p>
    <w:p w14:paraId="0FBB07A7" w14:textId="350F81F7" w:rsidR="00CD17FF" w:rsidRPr="00C913F8" w:rsidRDefault="00CD17FF" w:rsidP="00C913F8">
      <w:pPr>
        <w:spacing w:line="360" w:lineRule="auto"/>
        <w:jc w:val="center"/>
        <w:rPr>
          <w:rFonts w:ascii="Helvetica" w:eastAsia="Times New Roman" w:hAnsi="Helvetica" w:cs="Times New Roman"/>
          <w:color w:val="000000"/>
          <w:sz w:val="18"/>
        </w:rPr>
      </w:pPr>
      <w:r>
        <w:rPr>
          <w:rFonts w:ascii="Helvetica" w:eastAsia="Times New Roman" w:hAnsi="Helvetica" w:cs="Times New Roman"/>
          <w:color w:val="000000"/>
          <w:sz w:val="18"/>
        </w:rPr>
        <w:t>______________________________________________________________________________________________________</w:t>
      </w:r>
    </w:p>
    <w:p w14:paraId="6E43B376" w14:textId="77777777" w:rsidR="00D9592A" w:rsidRPr="00D9592A" w:rsidRDefault="00D9592A" w:rsidP="00D9592A">
      <w:pPr>
        <w:widowControl/>
        <w:autoSpaceDE/>
        <w:autoSpaceDN/>
        <w:rPr>
          <w:rFonts w:ascii="Helvetica" w:eastAsia="Times New Roman" w:hAnsi="Helvetica" w:cs="Arial"/>
          <w:color w:val="222222"/>
          <w:sz w:val="24"/>
          <w:szCs w:val="24"/>
          <w:shd w:val="clear" w:color="auto" w:fill="FFFFFF"/>
        </w:rPr>
      </w:pPr>
      <w:r w:rsidRPr="00D9592A">
        <w:rPr>
          <w:rFonts w:ascii="Helvetica" w:eastAsia="Times New Roman" w:hAnsi="Helvetica" w:cs="Arial"/>
          <w:color w:val="222222"/>
          <w:sz w:val="24"/>
          <w:szCs w:val="24"/>
          <w:shd w:val="clear" w:color="auto" w:fill="FFFFFF"/>
        </w:rPr>
        <w:t>Jasmine</w:t>
      </w:r>
    </w:p>
    <w:p w14:paraId="1F43F94A" w14:textId="77777777" w:rsidR="00D9592A" w:rsidRPr="00D9592A" w:rsidRDefault="00D9592A" w:rsidP="00D9592A">
      <w:pPr>
        <w:widowControl/>
        <w:autoSpaceDE/>
        <w:autoSpaceDN/>
        <w:rPr>
          <w:rFonts w:ascii="Helvetica" w:eastAsia="Times New Roman" w:hAnsi="Helvetica" w:cs="Arial"/>
          <w:color w:val="222222"/>
          <w:sz w:val="24"/>
          <w:szCs w:val="24"/>
          <w:shd w:val="clear" w:color="auto" w:fill="FFFFFF"/>
        </w:rPr>
      </w:pPr>
    </w:p>
    <w:p w14:paraId="532D5FB9" w14:textId="3648BB3E" w:rsidR="00D9592A" w:rsidRPr="00D9592A" w:rsidRDefault="00D9592A" w:rsidP="00D9592A">
      <w:pPr>
        <w:widowControl/>
        <w:autoSpaceDE/>
        <w:autoSpaceDN/>
        <w:rPr>
          <w:rFonts w:ascii="Helvetica" w:eastAsia="Times New Roman" w:hAnsi="Helvetica" w:cs="Times New Roman"/>
          <w:sz w:val="24"/>
          <w:szCs w:val="24"/>
        </w:rPr>
      </w:pPr>
      <w:r w:rsidRPr="00D9592A">
        <w:rPr>
          <w:rFonts w:ascii="Helvetica" w:eastAsia="Times New Roman" w:hAnsi="Helvetica" w:cs="Arial"/>
          <w:color w:val="222222"/>
          <w:sz w:val="24"/>
          <w:szCs w:val="24"/>
          <w:shd w:val="clear" w:color="auto" w:fill="FFFFFF"/>
        </w:rPr>
        <w:t>Furniture Design process crit:</w:t>
      </w:r>
    </w:p>
    <w:p w14:paraId="0EBE2316" w14:textId="77777777" w:rsidR="00D9592A" w:rsidRPr="00D9592A" w:rsidRDefault="00D9592A" w:rsidP="00D9592A">
      <w:pPr>
        <w:widowControl/>
        <w:autoSpaceDE/>
        <w:autoSpaceDN/>
        <w:rPr>
          <w:rFonts w:ascii="Helvetica" w:eastAsia="Times New Roman" w:hAnsi="Helvetica" w:cs="Arial"/>
          <w:color w:val="222222"/>
          <w:sz w:val="24"/>
          <w:szCs w:val="24"/>
        </w:rPr>
      </w:pPr>
    </w:p>
    <w:p w14:paraId="2F54C588" w14:textId="0DBF5577" w:rsidR="00D9592A" w:rsidRPr="00D9592A" w:rsidRDefault="00D9592A" w:rsidP="00D9592A">
      <w:pPr>
        <w:widowControl/>
        <w:autoSpaceDE/>
        <w:autoSpaceDN/>
        <w:rPr>
          <w:rFonts w:ascii="Helvetica" w:eastAsia="Times New Roman" w:hAnsi="Helvetica" w:cs="Arial"/>
          <w:color w:val="222222"/>
          <w:sz w:val="24"/>
          <w:szCs w:val="24"/>
        </w:rPr>
      </w:pPr>
      <w:r w:rsidRPr="00D9592A">
        <w:rPr>
          <w:rFonts w:ascii="Helvetica" w:eastAsia="Times New Roman" w:hAnsi="Helvetica" w:cs="Arial"/>
          <w:color w:val="222222"/>
          <w:sz w:val="24"/>
          <w:szCs w:val="24"/>
        </w:rPr>
        <w:t>I had a crit that focused on the middle of the process for a project in which I had to design a wooden box. We were in the concept proposal phase where we talked about what we wanted our boxes to do/be for, whether they were sentimental or functional, etc. My class (15 students) sat facing each other at a long table (8 people on each side including the instructor), and we did a kind of round-robin/"speed-dating" form of critique where we had to explain our idea in 2 minutes to the person across from us, and then hear their idea, and then discuss each other's ideas. Then after the quick session we rotated seats and presented the same idea to a new person to get feedback. This method was really effective in ensuring that I could understand the core of my idea, because the more times I presented, the clearer I got and the more concisely I was able to explain my idea. It was also fun because there was active movement and not just a stationary one-person presentation. </w:t>
      </w:r>
    </w:p>
    <w:p w14:paraId="003E77F2" w14:textId="778C3DDA" w:rsidR="00D9592A" w:rsidRDefault="00D9592A" w:rsidP="00D9592A">
      <w:pPr>
        <w:widowControl/>
        <w:pBdr>
          <w:bottom w:val="single" w:sz="12" w:space="1" w:color="auto"/>
        </w:pBdr>
        <w:autoSpaceDE/>
        <w:autoSpaceDN/>
        <w:rPr>
          <w:rFonts w:ascii="Arial" w:eastAsia="Times New Roman" w:hAnsi="Arial" w:cs="Arial"/>
          <w:color w:val="222222"/>
          <w:sz w:val="24"/>
          <w:szCs w:val="24"/>
        </w:rPr>
      </w:pPr>
    </w:p>
    <w:p w14:paraId="6724EBF9" w14:textId="77777777" w:rsidR="00D9592A" w:rsidRPr="00D9592A" w:rsidRDefault="00D9592A" w:rsidP="00D9592A">
      <w:pPr>
        <w:widowControl/>
        <w:autoSpaceDE/>
        <w:autoSpaceDN/>
        <w:rPr>
          <w:rFonts w:ascii="Arial" w:eastAsia="Times New Roman" w:hAnsi="Arial" w:cs="Arial"/>
          <w:color w:val="222222"/>
          <w:sz w:val="24"/>
          <w:szCs w:val="24"/>
        </w:rPr>
      </w:pPr>
    </w:p>
    <w:p w14:paraId="64B55526" w14:textId="18518E93" w:rsidR="00D202F5" w:rsidRDefault="00D9592A" w:rsidP="00D202F5">
      <w:pPr>
        <w:spacing w:line="360" w:lineRule="auto"/>
        <w:jc w:val="both"/>
        <w:rPr>
          <w:rFonts w:ascii="Helvetica" w:eastAsia="Times New Roman" w:hAnsi="Helvetica" w:cs="Times New Roman"/>
          <w:color w:val="000000"/>
        </w:rPr>
      </w:pPr>
      <w:r>
        <w:rPr>
          <w:rFonts w:ascii="Helvetica" w:eastAsia="Times New Roman" w:hAnsi="Helvetica" w:cs="Times New Roman"/>
          <w:color w:val="000000"/>
        </w:rPr>
        <w:t>Edward</w:t>
      </w:r>
    </w:p>
    <w:p w14:paraId="1B906C32" w14:textId="77777777" w:rsidR="00D202F5" w:rsidRPr="00B26AF6" w:rsidRDefault="00D202F5" w:rsidP="00D202F5">
      <w:pPr>
        <w:spacing w:line="360" w:lineRule="auto"/>
        <w:jc w:val="both"/>
        <w:rPr>
          <w:rFonts w:ascii="Helvetica" w:eastAsia="Times New Roman" w:hAnsi="Helvetica" w:cs="Times New Roman"/>
          <w:color w:val="000000"/>
        </w:rPr>
      </w:pPr>
      <w:r w:rsidRPr="00B26AF6">
        <w:rPr>
          <w:rFonts w:ascii="Helvetica" w:eastAsia="Times New Roman" w:hAnsi="Helvetica" w:cs="Times New Roman"/>
          <w:color w:val="000000"/>
        </w:rPr>
        <w:t>During the first 10 minutes of the group critique, the artist didn’t talk and only listened as everybody asked questions about the work. The group’s questions would piggy-back off of each other, with a sort of a stream of consciousness that was helpful in getting their true first impressions of the work. After ten minutes, the artist would answer the questions and a conversation about the work would ensue for the remainder of the critique. </w:t>
      </w:r>
    </w:p>
    <w:p w14:paraId="0E938864" w14:textId="77777777" w:rsidR="00D202F5" w:rsidRPr="00B26AF6" w:rsidRDefault="00D202F5" w:rsidP="00D202F5">
      <w:pPr>
        <w:spacing w:line="360" w:lineRule="auto"/>
        <w:jc w:val="both"/>
        <w:rPr>
          <w:rFonts w:ascii="Helvetica" w:eastAsia="Times New Roman" w:hAnsi="Helvetica" w:cs="Times New Roman"/>
          <w:color w:val="000000"/>
        </w:rPr>
      </w:pPr>
    </w:p>
    <w:p w14:paraId="4CE43015" w14:textId="5C34D466" w:rsidR="00D202F5" w:rsidRDefault="00D202F5" w:rsidP="00D202F5">
      <w:pPr>
        <w:spacing w:line="360" w:lineRule="auto"/>
        <w:jc w:val="both"/>
        <w:rPr>
          <w:rFonts w:ascii="Helvetica" w:eastAsia="Times New Roman" w:hAnsi="Helvetica" w:cs="Times New Roman"/>
          <w:color w:val="000000"/>
        </w:rPr>
      </w:pPr>
      <w:r w:rsidRPr="00B26AF6">
        <w:rPr>
          <w:rFonts w:ascii="Helvetica" w:eastAsia="Times New Roman" w:hAnsi="Helvetica" w:cs="Times New Roman"/>
          <w:color w:val="000000"/>
        </w:rPr>
        <w:t xml:space="preserve">In a hybrid class, discussions of work take place on Zoom but the viewing of the work takes place in-person while students take notes, </w:t>
      </w:r>
      <w:proofErr w:type="gramStart"/>
      <w:r w:rsidRPr="00B26AF6">
        <w:rPr>
          <w:rFonts w:ascii="Helvetica" w:eastAsia="Times New Roman" w:hAnsi="Helvetica" w:cs="Times New Roman"/>
          <w:color w:val="000000"/>
        </w:rPr>
        <w:t>Everyone</w:t>
      </w:r>
      <w:proofErr w:type="gramEnd"/>
      <w:r w:rsidRPr="00B26AF6">
        <w:rPr>
          <w:rFonts w:ascii="Helvetica" w:eastAsia="Times New Roman" w:hAnsi="Helvetica" w:cs="Times New Roman"/>
          <w:color w:val="000000"/>
        </w:rPr>
        <w:t xml:space="preserve"> brings their notes to class and the artist being critiqued shows their slides online. This was a helpful critique because the quality of the feedback was higher as they had been sitting with the work for a span of an hour. </w:t>
      </w:r>
    </w:p>
    <w:p w14:paraId="71C53C8C" w14:textId="36B0AB7D" w:rsidR="00D202F5" w:rsidRDefault="00D202F5" w:rsidP="00D202F5">
      <w:pPr>
        <w:spacing w:line="360" w:lineRule="auto"/>
        <w:jc w:val="both"/>
        <w:rPr>
          <w:rFonts w:ascii="Helvetica" w:eastAsia="Times New Roman" w:hAnsi="Helvetica" w:cs="Times New Roman"/>
          <w:color w:val="000000"/>
        </w:rPr>
      </w:pPr>
    </w:p>
    <w:p w14:paraId="32AFB227" w14:textId="29A621E9" w:rsidR="00D202F5" w:rsidRDefault="00D202F5" w:rsidP="00D202F5">
      <w:pPr>
        <w:spacing w:line="360" w:lineRule="auto"/>
        <w:jc w:val="both"/>
        <w:rPr>
          <w:rFonts w:ascii="Helvetica" w:eastAsia="Times New Roman" w:hAnsi="Helvetica" w:cs="Times New Roman"/>
          <w:color w:val="000000"/>
        </w:rPr>
      </w:pPr>
      <w:r>
        <w:rPr>
          <w:rFonts w:ascii="Helvetica" w:eastAsia="Times New Roman" w:hAnsi="Helvetica" w:cs="Times New Roman"/>
          <w:color w:val="000000"/>
        </w:rPr>
        <w:t>___________________________________________________________________________________</w:t>
      </w:r>
    </w:p>
    <w:p w14:paraId="658D55CF" w14:textId="5C092775" w:rsidR="00D202F5" w:rsidRDefault="00D9592A" w:rsidP="00D202F5">
      <w:pPr>
        <w:spacing w:line="360" w:lineRule="auto"/>
        <w:jc w:val="both"/>
        <w:rPr>
          <w:rFonts w:ascii="Helvetica" w:eastAsia="Times New Roman" w:hAnsi="Helvetica" w:cs="Times New Roman"/>
          <w:color w:val="000000"/>
        </w:rPr>
      </w:pPr>
      <w:r>
        <w:rPr>
          <w:rFonts w:ascii="Helvetica" w:eastAsia="Times New Roman" w:hAnsi="Helvetica" w:cs="Times New Roman"/>
          <w:color w:val="000000"/>
        </w:rPr>
        <w:t>Blair</w:t>
      </w:r>
    </w:p>
    <w:p w14:paraId="00A75127" w14:textId="732793C0" w:rsidR="00D202F5" w:rsidRDefault="00D202F5" w:rsidP="00D202F5">
      <w:pPr>
        <w:widowControl/>
        <w:autoSpaceDE/>
        <w:autoSpaceDN/>
        <w:rPr>
          <w:rFonts w:ascii="Arial" w:eastAsia="Times New Roman" w:hAnsi="Arial" w:cs="Arial"/>
          <w:color w:val="222222"/>
          <w:sz w:val="24"/>
          <w:szCs w:val="24"/>
        </w:rPr>
      </w:pPr>
      <w:r w:rsidRPr="00D202F5">
        <w:rPr>
          <w:rFonts w:ascii="Arial" w:eastAsia="Times New Roman" w:hAnsi="Arial" w:cs="Arial"/>
          <w:color w:val="222222"/>
          <w:sz w:val="24"/>
          <w:szCs w:val="24"/>
        </w:rPr>
        <w:t>Critique Styles that I have experienced and I think work well</w:t>
      </w:r>
    </w:p>
    <w:p w14:paraId="505C2802" w14:textId="77777777" w:rsidR="00C913F8" w:rsidRPr="00D202F5" w:rsidRDefault="00C913F8" w:rsidP="00D202F5">
      <w:pPr>
        <w:widowControl/>
        <w:autoSpaceDE/>
        <w:autoSpaceDN/>
        <w:rPr>
          <w:rFonts w:ascii="Arial" w:eastAsia="Times New Roman" w:hAnsi="Arial" w:cs="Arial"/>
          <w:color w:val="222222"/>
          <w:sz w:val="24"/>
          <w:szCs w:val="24"/>
        </w:rPr>
      </w:pPr>
    </w:p>
    <w:p w14:paraId="2DE0FD11" w14:textId="247942B2" w:rsidR="00D202F5" w:rsidRDefault="00D202F5" w:rsidP="00D202F5">
      <w:pPr>
        <w:widowControl/>
        <w:autoSpaceDE/>
        <w:autoSpaceDN/>
        <w:rPr>
          <w:rFonts w:ascii="Arial" w:eastAsia="Times New Roman" w:hAnsi="Arial" w:cs="Arial"/>
          <w:color w:val="222222"/>
          <w:sz w:val="24"/>
          <w:szCs w:val="24"/>
        </w:rPr>
      </w:pPr>
      <w:r w:rsidRPr="00D202F5">
        <w:rPr>
          <w:rFonts w:ascii="Arial" w:eastAsia="Times New Roman" w:hAnsi="Arial" w:cs="Arial"/>
          <w:color w:val="222222"/>
          <w:sz w:val="24"/>
          <w:szCs w:val="24"/>
        </w:rPr>
        <w:t>         -  Gallery Style - All students have work out/pinned up. The critics/guests and students can walk around and visit all projects. Good for practicing presenting your work many times. Also, great for getting various opinions and critiques of your work. It is hard to see the other students work in this style because sometimes you get stuck standing at your own work and typically it is a very long day. </w:t>
      </w:r>
    </w:p>
    <w:p w14:paraId="5B006FB8" w14:textId="77777777" w:rsidR="00CD17FF" w:rsidRPr="00D202F5" w:rsidRDefault="00CD17FF" w:rsidP="00D202F5">
      <w:pPr>
        <w:widowControl/>
        <w:autoSpaceDE/>
        <w:autoSpaceDN/>
        <w:rPr>
          <w:rFonts w:ascii="Arial" w:eastAsia="Times New Roman" w:hAnsi="Arial" w:cs="Arial"/>
          <w:color w:val="222222"/>
          <w:sz w:val="24"/>
          <w:szCs w:val="24"/>
        </w:rPr>
      </w:pPr>
    </w:p>
    <w:p w14:paraId="2B593BFC" w14:textId="77777777" w:rsidR="00D202F5" w:rsidRPr="00D202F5" w:rsidRDefault="00D202F5" w:rsidP="00D202F5">
      <w:pPr>
        <w:widowControl/>
        <w:autoSpaceDE/>
        <w:autoSpaceDN/>
        <w:rPr>
          <w:rFonts w:ascii="Arial" w:eastAsia="Times New Roman" w:hAnsi="Arial" w:cs="Arial"/>
          <w:color w:val="222222"/>
          <w:sz w:val="24"/>
          <w:szCs w:val="24"/>
        </w:rPr>
      </w:pPr>
      <w:r w:rsidRPr="00D202F5">
        <w:rPr>
          <w:rFonts w:ascii="Arial" w:eastAsia="Times New Roman" w:hAnsi="Arial" w:cs="Arial"/>
          <w:color w:val="222222"/>
          <w:sz w:val="24"/>
          <w:szCs w:val="24"/>
        </w:rPr>
        <w:lastRenderedPageBreak/>
        <w:t>         - Small group reviews - In this format only a portion of the class is there for the review so the students may feel more comfortable speaking up and engaging with other students. Also, less pressure for the one presenting </w:t>
      </w:r>
    </w:p>
    <w:p w14:paraId="7C9A2451" w14:textId="4070336F" w:rsidR="00D202F5" w:rsidRDefault="00D202F5" w:rsidP="00D202F5">
      <w:pPr>
        <w:spacing w:line="360" w:lineRule="auto"/>
        <w:jc w:val="both"/>
        <w:rPr>
          <w:rFonts w:ascii="Helvetica" w:eastAsia="Times New Roman" w:hAnsi="Helvetica" w:cs="Times New Roman"/>
          <w:color w:val="000000"/>
        </w:rPr>
      </w:pPr>
    </w:p>
    <w:p w14:paraId="2B71F47B" w14:textId="2425F96B" w:rsidR="00D202F5" w:rsidRPr="00B26AF6" w:rsidRDefault="00D202F5" w:rsidP="00D202F5">
      <w:pPr>
        <w:spacing w:line="360" w:lineRule="auto"/>
        <w:jc w:val="both"/>
        <w:rPr>
          <w:rFonts w:ascii="Helvetica" w:eastAsia="Times New Roman" w:hAnsi="Helvetica" w:cs="Times New Roman"/>
          <w:color w:val="000000"/>
        </w:rPr>
      </w:pPr>
      <w:r>
        <w:rPr>
          <w:rFonts w:ascii="Helvetica" w:eastAsia="Times New Roman" w:hAnsi="Helvetica" w:cs="Times New Roman"/>
          <w:color w:val="000000"/>
        </w:rPr>
        <w:t>_________________________________________________________________________________</w:t>
      </w:r>
    </w:p>
    <w:p w14:paraId="436C92E4" w14:textId="77777777" w:rsidR="00CD17FF" w:rsidRDefault="00CD17FF" w:rsidP="00D202F5"/>
    <w:p w14:paraId="74A69AC9" w14:textId="77777777" w:rsidR="00A05CBF" w:rsidRDefault="00A05CBF" w:rsidP="00A05CBF">
      <w:pPr>
        <w:widowControl/>
        <w:autoSpaceDE/>
        <w:autoSpaceDN/>
        <w:rPr>
          <w:rFonts w:ascii="Arial" w:eastAsia="Times New Roman" w:hAnsi="Arial" w:cs="Arial"/>
          <w:color w:val="222222"/>
          <w:sz w:val="24"/>
          <w:szCs w:val="24"/>
          <w:shd w:val="clear" w:color="auto" w:fill="FFFFFF"/>
        </w:rPr>
      </w:pPr>
      <w:r>
        <w:rPr>
          <w:rFonts w:ascii="Arial" w:eastAsia="Times New Roman" w:hAnsi="Arial" w:cs="Arial"/>
          <w:color w:val="222222"/>
          <w:sz w:val="24"/>
          <w:szCs w:val="24"/>
          <w:shd w:val="clear" w:color="auto" w:fill="FFFFFF"/>
        </w:rPr>
        <w:t>Steffanie</w:t>
      </w:r>
    </w:p>
    <w:p w14:paraId="5928D413" w14:textId="77777777" w:rsidR="00A05CBF" w:rsidRDefault="00A05CBF" w:rsidP="00A05CBF">
      <w:pPr>
        <w:widowControl/>
        <w:autoSpaceDE/>
        <w:autoSpaceDN/>
        <w:rPr>
          <w:rFonts w:ascii="Arial" w:eastAsia="Times New Roman" w:hAnsi="Arial" w:cs="Arial"/>
          <w:color w:val="222222"/>
          <w:sz w:val="24"/>
          <w:szCs w:val="24"/>
          <w:shd w:val="clear" w:color="auto" w:fill="FFFFFF"/>
        </w:rPr>
      </w:pPr>
    </w:p>
    <w:p w14:paraId="72EDE842" w14:textId="368CF892" w:rsidR="00A05CBF" w:rsidRPr="00A05CBF" w:rsidRDefault="00A05CBF" w:rsidP="00A05CBF">
      <w:pPr>
        <w:widowControl/>
        <w:autoSpaceDE/>
        <w:autoSpaceDN/>
        <w:rPr>
          <w:rFonts w:ascii="Times New Roman" w:eastAsia="Times New Roman" w:hAnsi="Times New Roman" w:cs="Times New Roman"/>
          <w:sz w:val="24"/>
          <w:szCs w:val="24"/>
        </w:rPr>
      </w:pPr>
      <w:r w:rsidRPr="00A05CBF">
        <w:rPr>
          <w:rFonts w:ascii="Arial" w:eastAsia="Times New Roman" w:hAnsi="Arial" w:cs="Arial"/>
          <w:color w:val="222222"/>
          <w:sz w:val="24"/>
          <w:szCs w:val="24"/>
          <w:shd w:val="clear" w:color="auto" w:fill="FFFFFF"/>
        </w:rPr>
        <w:t>Some of the more successful choices I think have worked well are:</w:t>
      </w:r>
      <w:r w:rsidRPr="00A05CBF">
        <w:rPr>
          <w:rFonts w:ascii="Arial" w:eastAsia="Times New Roman" w:hAnsi="Arial" w:cs="Arial"/>
          <w:color w:val="222222"/>
          <w:sz w:val="24"/>
          <w:szCs w:val="24"/>
        </w:rPr>
        <w:br/>
      </w:r>
      <w:r w:rsidRPr="00A05CBF">
        <w:rPr>
          <w:rFonts w:ascii="Arial" w:eastAsia="Times New Roman" w:hAnsi="Arial" w:cs="Arial"/>
          <w:color w:val="222222"/>
          <w:sz w:val="24"/>
          <w:szCs w:val="24"/>
          <w:shd w:val="clear" w:color="auto" w:fill="FFFFFF"/>
        </w:rPr>
        <w:t>1.) Having questions prepared in advance to ask viewers about specific things the artist wants feedback on. </w:t>
      </w:r>
      <w:r w:rsidRPr="00A05CBF">
        <w:rPr>
          <w:rFonts w:ascii="Arial" w:eastAsia="Times New Roman" w:hAnsi="Arial" w:cs="Arial"/>
          <w:color w:val="222222"/>
          <w:sz w:val="24"/>
          <w:szCs w:val="24"/>
        </w:rPr>
        <w:br/>
      </w:r>
      <w:r w:rsidRPr="00A05CBF">
        <w:rPr>
          <w:rFonts w:ascii="Arial" w:eastAsia="Times New Roman" w:hAnsi="Arial" w:cs="Arial"/>
          <w:color w:val="222222"/>
          <w:sz w:val="24"/>
          <w:szCs w:val="24"/>
          <w:shd w:val="clear" w:color="auto" w:fill="FFFFFF"/>
        </w:rPr>
        <w:t>2.) Ending the crit by asking the artist "Are there any last questions or words you would like to say about the work? Is there anything that was said that you think was most helpful?</w:t>
      </w:r>
      <w:r w:rsidRPr="00A05CBF">
        <w:rPr>
          <w:rFonts w:ascii="Arial" w:eastAsia="Times New Roman" w:hAnsi="Arial" w:cs="Arial"/>
          <w:color w:val="222222"/>
          <w:sz w:val="24"/>
          <w:szCs w:val="24"/>
        </w:rPr>
        <w:br/>
      </w:r>
      <w:r w:rsidRPr="00A05CBF">
        <w:rPr>
          <w:rFonts w:ascii="Arial" w:eastAsia="Times New Roman" w:hAnsi="Arial" w:cs="Arial"/>
          <w:color w:val="222222"/>
          <w:sz w:val="24"/>
          <w:szCs w:val="24"/>
          <w:shd w:val="clear" w:color="auto" w:fill="FFFFFF"/>
        </w:rPr>
        <w:t>3.) Sitting with the work for 5-10 minutes first to then having everyone participate in saying something about their initial reaction/a cold read. </w:t>
      </w:r>
      <w:r w:rsidRPr="00A05CBF">
        <w:rPr>
          <w:rFonts w:ascii="Arial" w:eastAsia="Times New Roman" w:hAnsi="Arial" w:cs="Arial"/>
          <w:color w:val="222222"/>
          <w:sz w:val="24"/>
          <w:szCs w:val="24"/>
        </w:rPr>
        <w:br/>
      </w:r>
      <w:r w:rsidRPr="00A05CBF">
        <w:rPr>
          <w:rFonts w:ascii="Arial" w:eastAsia="Times New Roman" w:hAnsi="Arial" w:cs="Arial"/>
          <w:color w:val="222222"/>
          <w:sz w:val="24"/>
          <w:szCs w:val="24"/>
          <w:shd w:val="clear" w:color="auto" w:fill="FFFFFF"/>
        </w:rPr>
        <w:t>4.) Having everyone describe what they are looking at first before jumping into asking questions or conceptualize the work. </w:t>
      </w:r>
    </w:p>
    <w:p w14:paraId="7D911519" w14:textId="77777777" w:rsidR="00D9592A" w:rsidRDefault="00D9592A" w:rsidP="00D202F5">
      <w:pPr>
        <w:rPr>
          <w:rFonts w:ascii="Arial" w:eastAsia="Times New Roman" w:hAnsi="Arial" w:cs="Arial"/>
          <w:color w:val="222222"/>
          <w:shd w:val="clear" w:color="auto" w:fill="FFFFFF"/>
        </w:rPr>
      </w:pPr>
    </w:p>
    <w:p w14:paraId="4A286B52" w14:textId="77777777" w:rsidR="00D9592A" w:rsidRDefault="00D9592A" w:rsidP="00D202F5">
      <w:pPr>
        <w:rPr>
          <w:rFonts w:ascii="Arial" w:eastAsia="Times New Roman" w:hAnsi="Arial" w:cs="Arial"/>
          <w:color w:val="222222"/>
          <w:shd w:val="clear" w:color="auto" w:fill="FFFFFF"/>
        </w:rPr>
      </w:pPr>
    </w:p>
    <w:p w14:paraId="126AA0BA" w14:textId="77777777" w:rsidR="00D9592A" w:rsidRDefault="00D9592A" w:rsidP="00D202F5">
      <w:pPr>
        <w:rPr>
          <w:rFonts w:ascii="Arial" w:eastAsia="Times New Roman" w:hAnsi="Arial" w:cs="Arial"/>
          <w:color w:val="222222"/>
          <w:shd w:val="clear" w:color="auto" w:fill="FFFFFF"/>
        </w:rPr>
      </w:pPr>
    </w:p>
    <w:p w14:paraId="6DE0A96B" w14:textId="0BA9F6B8" w:rsidR="00D202F5" w:rsidRDefault="00CD17FF" w:rsidP="00D202F5">
      <w:pPr>
        <w:rPr>
          <w:rFonts w:ascii="Arial" w:eastAsia="Times New Roman" w:hAnsi="Arial" w:cs="Arial"/>
          <w:color w:val="222222"/>
          <w:shd w:val="clear" w:color="auto" w:fill="FFFFFF"/>
        </w:rPr>
      </w:pPr>
      <w:r>
        <w:rPr>
          <w:rFonts w:ascii="Arial" w:eastAsia="Times New Roman" w:hAnsi="Arial" w:cs="Arial"/>
          <w:color w:val="222222"/>
          <w:shd w:val="clear" w:color="auto" w:fill="FFFFFF"/>
        </w:rPr>
        <w:tab/>
      </w:r>
      <w:r>
        <w:rPr>
          <w:rFonts w:ascii="Arial" w:eastAsia="Times New Roman" w:hAnsi="Arial" w:cs="Arial"/>
          <w:color w:val="222222"/>
          <w:shd w:val="clear" w:color="auto" w:fill="FFFFFF"/>
        </w:rPr>
        <w:tab/>
      </w:r>
      <w:r>
        <w:rPr>
          <w:rFonts w:ascii="Arial" w:eastAsia="Times New Roman" w:hAnsi="Arial" w:cs="Arial"/>
          <w:color w:val="222222"/>
          <w:shd w:val="clear" w:color="auto" w:fill="FFFFFF"/>
        </w:rPr>
        <w:tab/>
      </w:r>
      <w:r>
        <w:rPr>
          <w:rFonts w:ascii="Arial" w:eastAsia="Times New Roman" w:hAnsi="Arial" w:cs="Arial"/>
          <w:color w:val="222222"/>
          <w:shd w:val="clear" w:color="auto" w:fill="FFFFFF"/>
        </w:rPr>
        <w:tab/>
      </w:r>
      <w:r>
        <w:rPr>
          <w:rFonts w:ascii="Arial" w:eastAsia="Times New Roman" w:hAnsi="Arial" w:cs="Arial"/>
          <w:color w:val="222222"/>
          <w:shd w:val="clear" w:color="auto" w:fill="FFFFFF"/>
        </w:rPr>
        <w:tab/>
      </w:r>
      <w:r>
        <w:rPr>
          <w:rFonts w:ascii="Arial" w:eastAsia="Times New Roman" w:hAnsi="Arial" w:cs="Arial"/>
          <w:color w:val="222222"/>
          <w:shd w:val="clear" w:color="auto" w:fill="FFFFFF"/>
        </w:rPr>
        <w:tab/>
      </w:r>
      <w:r>
        <w:rPr>
          <w:rFonts w:ascii="Arial" w:eastAsia="Times New Roman" w:hAnsi="Arial" w:cs="Arial"/>
          <w:color w:val="222222"/>
          <w:shd w:val="clear" w:color="auto" w:fill="FFFFFF"/>
        </w:rPr>
        <w:tab/>
      </w:r>
    </w:p>
    <w:p w14:paraId="468E0617" w14:textId="77777777" w:rsidR="00EF3715" w:rsidRDefault="00EF3715">
      <w:pPr>
        <w:pBdr>
          <w:bottom w:val="single" w:sz="12" w:space="1" w:color="auto"/>
        </w:pBdr>
        <w:spacing w:line="360" w:lineRule="auto"/>
      </w:pPr>
    </w:p>
    <w:p w14:paraId="6B7012E9" w14:textId="77777777" w:rsidR="00D9592A" w:rsidRDefault="00D9592A">
      <w:pPr>
        <w:spacing w:line="360" w:lineRule="auto"/>
      </w:pPr>
    </w:p>
    <w:p w14:paraId="59707953" w14:textId="1CEA8153" w:rsidR="00C913F8" w:rsidRDefault="00D9592A">
      <w:pPr>
        <w:spacing w:line="360" w:lineRule="auto"/>
      </w:pPr>
      <w:r>
        <w:t>Breslin</w:t>
      </w:r>
    </w:p>
    <w:p w14:paraId="69D94B88" w14:textId="77777777" w:rsidR="00C913F8" w:rsidRPr="00C913F8" w:rsidRDefault="00C913F8" w:rsidP="00C913F8">
      <w:pPr>
        <w:widowControl/>
        <w:autoSpaceDE/>
        <w:autoSpaceDN/>
        <w:rPr>
          <w:rFonts w:ascii="Times New Roman" w:eastAsia="Times New Roman" w:hAnsi="Times New Roman" w:cs="Times New Roman"/>
          <w:sz w:val="24"/>
          <w:szCs w:val="24"/>
        </w:rPr>
      </w:pPr>
      <w:r w:rsidRPr="00C913F8">
        <w:rPr>
          <w:rFonts w:ascii="Arial" w:eastAsia="Times New Roman" w:hAnsi="Arial" w:cs="Arial"/>
          <w:color w:val="222222"/>
          <w:sz w:val="24"/>
          <w:szCs w:val="24"/>
          <w:shd w:val="clear" w:color="auto" w:fill="FFFFFF"/>
        </w:rPr>
        <w:t>Below are some of my examples/thoughts on effective </w:t>
      </w:r>
      <w:r w:rsidRPr="00C913F8">
        <w:rPr>
          <w:rFonts w:ascii="Arial" w:eastAsia="Times New Roman" w:hAnsi="Arial" w:cs="Arial"/>
          <w:color w:val="222222"/>
          <w:sz w:val="24"/>
          <w:szCs w:val="24"/>
        </w:rPr>
        <w:t>critique</w:t>
      </w:r>
      <w:r w:rsidRPr="00C913F8">
        <w:rPr>
          <w:rFonts w:ascii="Arial" w:eastAsia="Times New Roman" w:hAnsi="Arial" w:cs="Arial"/>
          <w:color w:val="222222"/>
          <w:sz w:val="24"/>
          <w:szCs w:val="24"/>
          <w:shd w:val="clear" w:color="auto" w:fill="FFFFFF"/>
        </w:rPr>
        <w:t> examples I have experienced in academia: </w:t>
      </w:r>
    </w:p>
    <w:p w14:paraId="5033A0E8" w14:textId="77777777" w:rsidR="00C913F8" w:rsidRPr="00C913F8" w:rsidRDefault="00C913F8" w:rsidP="00C913F8">
      <w:pPr>
        <w:widowControl/>
        <w:autoSpaceDE/>
        <w:autoSpaceDN/>
        <w:rPr>
          <w:rFonts w:ascii="Arial" w:eastAsia="Times New Roman" w:hAnsi="Arial" w:cs="Arial"/>
          <w:color w:val="222222"/>
          <w:sz w:val="24"/>
          <w:szCs w:val="24"/>
        </w:rPr>
      </w:pPr>
    </w:p>
    <w:p w14:paraId="5D482C8B" w14:textId="3F6ABF1E" w:rsidR="00CD17FF" w:rsidRPr="00C913F8" w:rsidRDefault="00C913F8" w:rsidP="00CD17FF">
      <w:pPr>
        <w:widowControl/>
        <w:numPr>
          <w:ilvl w:val="0"/>
          <w:numId w:val="1"/>
        </w:numPr>
        <w:autoSpaceDE/>
        <w:autoSpaceDN/>
        <w:spacing w:before="100" w:beforeAutospacing="1" w:after="100" w:afterAutospacing="1"/>
        <w:ind w:left="945"/>
        <w:rPr>
          <w:rFonts w:ascii="Arial" w:eastAsia="Times New Roman" w:hAnsi="Arial" w:cs="Arial"/>
          <w:color w:val="222222"/>
          <w:sz w:val="24"/>
          <w:szCs w:val="24"/>
        </w:rPr>
      </w:pPr>
      <w:r w:rsidRPr="00C913F8">
        <w:rPr>
          <w:rFonts w:ascii="Arial" w:eastAsia="Times New Roman" w:hAnsi="Arial" w:cs="Arial"/>
          <w:color w:val="222222"/>
          <w:sz w:val="24"/>
          <w:szCs w:val="24"/>
        </w:rPr>
        <w:t>The person being critiqued is tasked with writing a short, creative writing or poetry, work to accompany the work presented in the critic. This document is distributed to everyone participating prior to the critique. The writing can be used as reference, to support the work, or as an entrance point to conversation. Combining writing and visual art is helpful and successful in enriching the conversation. Creative writing helps to consolidate, organize, and streamline critique presentations of work. The writing helps to center the conversation around content and concept. </w:t>
      </w:r>
    </w:p>
    <w:p w14:paraId="056E7AED" w14:textId="187E2CAD" w:rsidR="00C913F8" w:rsidRPr="00C913F8" w:rsidRDefault="00C913F8" w:rsidP="00CD17FF">
      <w:pPr>
        <w:widowControl/>
        <w:numPr>
          <w:ilvl w:val="0"/>
          <w:numId w:val="1"/>
        </w:numPr>
        <w:autoSpaceDE/>
        <w:autoSpaceDN/>
        <w:spacing w:before="100" w:beforeAutospacing="1" w:after="100" w:afterAutospacing="1"/>
        <w:ind w:left="945"/>
        <w:rPr>
          <w:rFonts w:ascii="Arial" w:eastAsia="Times New Roman" w:hAnsi="Arial" w:cs="Arial"/>
          <w:color w:val="222222"/>
          <w:sz w:val="24"/>
          <w:szCs w:val="24"/>
        </w:rPr>
      </w:pPr>
      <w:r w:rsidRPr="00C913F8">
        <w:rPr>
          <w:rFonts w:ascii="Arial" w:eastAsia="Times New Roman" w:hAnsi="Arial" w:cs="Arial"/>
          <w:color w:val="222222"/>
          <w:sz w:val="24"/>
          <w:szCs w:val="24"/>
        </w:rPr>
        <w:t xml:space="preserve">Some successful critiques I have experienced include time within the </w:t>
      </w:r>
      <w:proofErr w:type="gramStart"/>
      <w:r w:rsidRPr="00C913F8">
        <w:rPr>
          <w:rFonts w:ascii="Arial" w:eastAsia="Times New Roman" w:hAnsi="Arial" w:cs="Arial"/>
          <w:color w:val="222222"/>
          <w:sz w:val="24"/>
          <w:szCs w:val="24"/>
        </w:rPr>
        <w:t>colleagues</w:t>
      </w:r>
      <w:proofErr w:type="gramEnd"/>
      <w:r w:rsidRPr="00C913F8">
        <w:rPr>
          <w:rFonts w:ascii="Arial" w:eastAsia="Times New Roman" w:hAnsi="Arial" w:cs="Arial"/>
          <w:color w:val="222222"/>
          <w:sz w:val="24"/>
          <w:szCs w:val="24"/>
        </w:rPr>
        <w:t> space or studio. Furthermore, having some time with the work in the studio for making prior to the critique conversation. A sort of "open studio" format. This gives time for people to absorb and process the work on a separate occasion before the actual critique. This lends itself well to social distanced looking, followed by a virtual critique. </w:t>
      </w:r>
    </w:p>
    <w:p w14:paraId="7A6E7F74" w14:textId="77777777" w:rsidR="00C913F8" w:rsidRPr="00C913F8" w:rsidRDefault="00C913F8" w:rsidP="00C913F8">
      <w:pPr>
        <w:widowControl/>
        <w:numPr>
          <w:ilvl w:val="0"/>
          <w:numId w:val="1"/>
        </w:numPr>
        <w:autoSpaceDE/>
        <w:autoSpaceDN/>
        <w:spacing w:before="100" w:beforeAutospacing="1" w:after="100" w:afterAutospacing="1"/>
        <w:ind w:left="945"/>
        <w:rPr>
          <w:rFonts w:ascii="Arial" w:eastAsia="Times New Roman" w:hAnsi="Arial" w:cs="Arial"/>
          <w:color w:val="222222"/>
          <w:sz w:val="24"/>
          <w:szCs w:val="24"/>
        </w:rPr>
      </w:pPr>
      <w:r w:rsidRPr="00C913F8">
        <w:rPr>
          <w:rFonts w:ascii="Arial" w:eastAsia="Times New Roman" w:hAnsi="Arial" w:cs="Arial"/>
          <w:color w:val="222222"/>
          <w:sz w:val="24"/>
          <w:szCs w:val="24"/>
        </w:rPr>
        <w:t>Critiques I have participated in are successful when there is a space created where people can speak freely, safely, AND respectful all in one. Additionally, I find that having a mix of relationships can be fruitful. This means, having a variety of backgrounds and levels of academia participating. A diversity of viewpoints, perspectives, points of departure, and personalities is productive when expressed in respectful ways. This process and environment in a critique lends itself to how an artist's work, separated from themselves in a gallery, museum, or virtual setting, will be received and read in different ways by different people. </w:t>
      </w:r>
    </w:p>
    <w:p w14:paraId="6EBB4120" w14:textId="77777777" w:rsidR="00C913F8" w:rsidRDefault="00C913F8">
      <w:pPr>
        <w:pBdr>
          <w:bottom w:val="single" w:sz="12" w:space="1" w:color="auto"/>
        </w:pBdr>
        <w:spacing w:line="360" w:lineRule="auto"/>
      </w:pPr>
    </w:p>
    <w:p w14:paraId="7DB520D7" w14:textId="77777777" w:rsidR="00C913F8" w:rsidRDefault="00C913F8">
      <w:pPr>
        <w:spacing w:line="360" w:lineRule="auto"/>
      </w:pPr>
    </w:p>
    <w:p w14:paraId="29F6AF9B" w14:textId="77777777" w:rsidR="00653549" w:rsidRDefault="00653549" w:rsidP="00C913F8">
      <w:pPr>
        <w:widowControl/>
        <w:autoSpaceDE/>
        <w:autoSpaceDN/>
        <w:rPr>
          <w:rFonts w:ascii="Arial" w:eastAsia="Times New Roman" w:hAnsi="Arial" w:cs="Arial"/>
          <w:color w:val="222222"/>
          <w:sz w:val="24"/>
          <w:szCs w:val="24"/>
        </w:rPr>
      </w:pPr>
      <w:r>
        <w:rPr>
          <w:rFonts w:ascii="Arial" w:eastAsia="Times New Roman" w:hAnsi="Arial" w:cs="Arial"/>
          <w:color w:val="222222"/>
          <w:sz w:val="24"/>
          <w:szCs w:val="24"/>
        </w:rPr>
        <w:lastRenderedPageBreak/>
        <w:t xml:space="preserve">Caitlin </w:t>
      </w:r>
    </w:p>
    <w:p w14:paraId="73F15B05" w14:textId="77777777" w:rsidR="00653549" w:rsidRDefault="00653549" w:rsidP="00C913F8">
      <w:pPr>
        <w:widowControl/>
        <w:autoSpaceDE/>
        <w:autoSpaceDN/>
        <w:rPr>
          <w:rFonts w:ascii="Arial" w:eastAsia="Times New Roman" w:hAnsi="Arial" w:cs="Arial"/>
          <w:color w:val="222222"/>
          <w:sz w:val="24"/>
          <w:szCs w:val="24"/>
        </w:rPr>
      </w:pPr>
    </w:p>
    <w:p w14:paraId="312FB41C" w14:textId="77BB9FE0" w:rsidR="00C913F8" w:rsidRDefault="00C913F8" w:rsidP="00C913F8">
      <w:pPr>
        <w:widowControl/>
        <w:autoSpaceDE/>
        <w:autoSpaceDN/>
        <w:rPr>
          <w:rFonts w:ascii="Arial" w:eastAsia="Times New Roman" w:hAnsi="Arial" w:cs="Arial"/>
          <w:color w:val="222222"/>
          <w:sz w:val="24"/>
          <w:szCs w:val="24"/>
        </w:rPr>
      </w:pPr>
      <w:r>
        <w:rPr>
          <w:rFonts w:ascii="Arial" w:eastAsia="Times New Roman" w:hAnsi="Arial" w:cs="Arial"/>
          <w:color w:val="222222"/>
          <w:sz w:val="24"/>
          <w:szCs w:val="24"/>
        </w:rPr>
        <w:t>T</w:t>
      </w:r>
      <w:r w:rsidRPr="00C913F8">
        <w:rPr>
          <w:rFonts w:ascii="Arial" w:eastAsia="Times New Roman" w:hAnsi="Arial" w:cs="Arial"/>
          <w:color w:val="222222"/>
          <w:sz w:val="24"/>
          <w:szCs w:val="24"/>
        </w:rPr>
        <w:t>houghts on good critiques</w:t>
      </w:r>
      <w:r>
        <w:rPr>
          <w:rFonts w:ascii="Arial" w:eastAsia="Times New Roman" w:hAnsi="Arial" w:cs="Arial"/>
          <w:color w:val="222222"/>
          <w:sz w:val="24"/>
          <w:szCs w:val="24"/>
        </w:rPr>
        <w:t>.</w:t>
      </w:r>
    </w:p>
    <w:p w14:paraId="469DD5F4" w14:textId="77777777" w:rsidR="00C913F8" w:rsidRPr="00C913F8" w:rsidRDefault="00C913F8" w:rsidP="00C913F8">
      <w:pPr>
        <w:widowControl/>
        <w:autoSpaceDE/>
        <w:autoSpaceDN/>
        <w:rPr>
          <w:rFonts w:ascii="Arial" w:eastAsia="Times New Roman" w:hAnsi="Arial" w:cs="Arial"/>
          <w:color w:val="222222"/>
          <w:sz w:val="24"/>
          <w:szCs w:val="24"/>
        </w:rPr>
      </w:pPr>
    </w:p>
    <w:p w14:paraId="0E1D696C" w14:textId="0651C7E9" w:rsidR="00C913F8" w:rsidRPr="00C913F8" w:rsidRDefault="00C913F8" w:rsidP="00C913F8">
      <w:pPr>
        <w:widowControl/>
        <w:autoSpaceDE/>
        <w:autoSpaceDN/>
        <w:rPr>
          <w:rFonts w:ascii="Arial" w:eastAsia="Times New Roman" w:hAnsi="Arial" w:cs="Arial"/>
          <w:color w:val="222222"/>
          <w:sz w:val="24"/>
          <w:szCs w:val="24"/>
        </w:rPr>
      </w:pPr>
      <w:r w:rsidRPr="00C913F8">
        <w:rPr>
          <w:rFonts w:ascii="Arial" w:eastAsia="Times New Roman" w:hAnsi="Arial" w:cs="Arial"/>
          <w:color w:val="222222"/>
          <w:sz w:val="24"/>
          <w:szCs w:val="24"/>
        </w:rPr>
        <w:t>I took and helped teach a toy design class when I was in undergrad. The professor was excellent at encouraging participation and engaging students. Almost every review was a different format. One thing he was really great at doing was bringing in industry professionals. A 60</w:t>
      </w:r>
      <w:r w:rsidR="00CD17FF">
        <w:rPr>
          <w:rFonts w:ascii="Arial" w:eastAsia="Times New Roman" w:hAnsi="Arial" w:cs="Arial"/>
          <w:color w:val="222222"/>
          <w:sz w:val="24"/>
          <w:szCs w:val="24"/>
        </w:rPr>
        <w:t>-</w:t>
      </w:r>
      <w:r w:rsidRPr="00C913F8">
        <w:rPr>
          <w:rFonts w:ascii="Arial" w:eastAsia="Times New Roman" w:hAnsi="Arial" w:cs="Arial"/>
          <w:color w:val="222222"/>
          <w:sz w:val="24"/>
          <w:szCs w:val="24"/>
        </w:rPr>
        <w:t>person class was divided into 12 groups of 5. In a large room, teams of TAs and professionals would rotate between student teams, meeting with each team for about a half hour. All professionals had forms that they filled out where they were able to write comments and share feedback. Those forms were then given to the teams to sort through and digest. It was a really great way to allow students teams to receive A LOT of feedback in a very digestible way!</w:t>
      </w:r>
    </w:p>
    <w:p w14:paraId="19620025" w14:textId="77777777" w:rsidR="00C913F8" w:rsidRPr="00C913F8" w:rsidRDefault="00C913F8" w:rsidP="00C913F8">
      <w:pPr>
        <w:widowControl/>
        <w:autoSpaceDE/>
        <w:autoSpaceDN/>
        <w:rPr>
          <w:rFonts w:ascii="Arial" w:eastAsia="Times New Roman" w:hAnsi="Arial" w:cs="Arial"/>
          <w:color w:val="222222"/>
          <w:sz w:val="24"/>
          <w:szCs w:val="24"/>
        </w:rPr>
      </w:pPr>
    </w:p>
    <w:p w14:paraId="5FAC4FD9" w14:textId="77777777" w:rsidR="00C913F8" w:rsidRPr="00C913F8" w:rsidRDefault="00C913F8" w:rsidP="00C913F8">
      <w:pPr>
        <w:widowControl/>
        <w:autoSpaceDE/>
        <w:autoSpaceDN/>
        <w:rPr>
          <w:rFonts w:ascii="Arial" w:eastAsia="Times New Roman" w:hAnsi="Arial" w:cs="Arial"/>
          <w:color w:val="222222"/>
          <w:sz w:val="24"/>
          <w:szCs w:val="24"/>
        </w:rPr>
      </w:pPr>
      <w:r w:rsidRPr="00C913F8">
        <w:rPr>
          <w:rFonts w:ascii="Arial" w:eastAsia="Times New Roman" w:hAnsi="Arial" w:cs="Arial"/>
          <w:color w:val="222222"/>
          <w:sz w:val="24"/>
          <w:szCs w:val="24"/>
        </w:rPr>
        <w:t xml:space="preserve">Another thing I had a professor do in undergrad was assign three students to be responsible for actively participating in each other's critiques. </w:t>
      </w:r>
      <w:proofErr w:type="gramStart"/>
      <w:r w:rsidRPr="00C913F8">
        <w:rPr>
          <w:rFonts w:ascii="Arial" w:eastAsia="Times New Roman" w:hAnsi="Arial" w:cs="Arial"/>
          <w:color w:val="222222"/>
          <w:sz w:val="24"/>
          <w:szCs w:val="24"/>
        </w:rPr>
        <w:t>So</w:t>
      </w:r>
      <w:proofErr w:type="gramEnd"/>
      <w:r w:rsidRPr="00C913F8">
        <w:rPr>
          <w:rFonts w:ascii="Arial" w:eastAsia="Times New Roman" w:hAnsi="Arial" w:cs="Arial"/>
          <w:color w:val="222222"/>
          <w:sz w:val="24"/>
          <w:szCs w:val="24"/>
        </w:rPr>
        <w:t xml:space="preserve"> if student A was presenting, students B and C would sit with the other reviewers and actively participate in the critique. When student B presented, students A and C would participate. This was a great way to encourage participation and to lessen the burden on students who were often the only ones participating. </w:t>
      </w:r>
    </w:p>
    <w:p w14:paraId="1E037247" w14:textId="77777777" w:rsidR="00C913F8" w:rsidRDefault="00C913F8">
      <w:pPr>
        <w:spacing w:line="360" w:lineRule="auto"/>
      </w:pPr>
    </w:p>
    <w:p w14:paraId="14CA3530" w14:textId="77777777" w:rsidR="00C913F8" w:rsidRDefault="00C913F8">
      <w:pPr>
        <w:spacing w:line="360" w:lineRule="auto"/>
      </w:pPr>
    </w:p>
    <w:p w14:paraId="19D7DACA" w14:textId="77777777" w:rsidR="00C913F8" w:rsidRDefault="00C913F8">
      <w:pPr>
        <w:spacing w:line="360" w:lineRule="auto"/>
      </w:pPr>
      <w:r>
        <w:t>____________________________________________________________________________________</w:t>
      </w:r>
    </w:p>
    <w:p w14:paraId="262E754C" w14:textId="52482737" w:rsidR="00A05CBF" w:rsidRDefault="00A05CBF">
      <w:pPr>
        <w:spacing w:line="360" w:lineRule="auto"/>
      </w:pPr>
      <w:r>
        <w:br/>
        <w:t>Eric</w:t>
      </w:r>
    </w:p>
    <w:p w14:paraId="185772B1" w14:textId="77777777" w:rsidR="00A05CBF" w:rsidRDefault="00A05CBF">
      <w:pPr>
        <w:spacing w:line="360" w:lineRule="auto"/>
      </w:pPr>
    </w:p>
    <w:p w14:paraId="310A442D" w14:textId="77777777" w:rsidR="00A05CBF" w:rsidRPr="00A05CBF" w:rsidRDefault="00A05CBF" w:rsidP="00A05CBF">
      <w:pPr>
        <w:widowControl/>
        <w:autoSpaceDE/>
        <w:autoSpaceDN/>
        <w:rPr>
          <w:rFonts w:ascii="Times New Roman" w:eastAsia="Times New Roman" w:hAnsi="Times New Roman" w:cs="Times New Roman"/>
          <w:color w:val="000000"/>
          <w:sz w:val="24"/>
          <w:szCs w:val="24"/>
        </w:rPr>
      </w:pPr>
      <w:r w:rsidRPr="00A05CBF">
        <w:rPr>
          <w:rFonts w:ascii="Arial" w:eastAsia="Times New Roman" w:hAnsi="Arial" w:cs="Arial"/>
          <w:b/>
          <w:bCs/>
          <w:color w:val="000000"/>
        </w:rPr>
        <w:t>When Crit Works</w:t>
      </w:r>
    </w:p>
    <w:p w14:paraId="71E6364E" w14:textId="77777777" w:rsidR="00A05CBF" w:rsidRPr="00A05CBF" w:rsidRDefault="00A05CBF" w:rsidP="00A05CBF">
      <w:pPr>
        <w:widowControl/>
        <w:autoSpaceDE/>
        <w:autoSpaceDN/>
        <w:rPr>
          <w:rFonts w:ascii="Times New Roman" w:eastAsia="Times New Roman" w:hAnsi="Times New Roman" w:cs="Times New Roman"/>
          <w:color w:val="000000"/>
          <w:sz w:val="24"/>
          <w:szCs w:val="24"/>
        </w:rPr>
      </w:pPr>
    </w:p>
    <w:p w14:paraId="27BE44E0" w14:textId="77777777" w:rsidR="00A05CBF" w:rsidRPr="00A05CBF" w:rsidRDefault="00A05CBF" w:rsidP="00A05CBF">
      <w:pPr>
        <w:widowControl/>
        <w:autoSpaceDE/>
        <w:autoSpaceDN/>
        <w:rPr>
          <w:rFonts w:ascii="Times New Roman" w:eastAsia="Times New Roman" w:hAnsi="Times New Roman" w:cs="Times New Roman"/>
          <w:color w:val="000000"/>
          <w:sz w:val="24"/>
          <w:szCs w:val="24"/>
        </w:rPr>
      </w:pPr>
      <w:r w:rsidRPr="00A05CBF">
        <w:rPr>
          <w:rFonts w:ascii="Arial" w:eastAsia="Times New Roman" w:hAnsi="Arial" w:cs="Arial"/>
          <w:color w:val="000000"/>
        </w:rPr>
        <w:tab/>
        <w:t>Being my first time in art school, I had never experienced a critique until I started at RISD one year ago. On my first day of class, a research elective with seniors and graduate students, I was thrown into the arena that is, critique. While it was daunting, I found my classmates and faculty to be extraordinarily supportive while still giving feedback to my ideas. After a year of school and, subsequently, many critiques, I have noticed a few things that make critique as effective as possible:</w:t>
      </w:r>
    </w:p>
    <w:p w14:paraId="496506A3" w14:textId="77777777" w:rsidR="00A05CBF" w:rsidRPr="00A05CBF" w:rsidRDefault="00A05CBF" w:rsidP="00A05CBF">
      <w:pPr>
        <w:widowControl/>
        <w:numPr>
          <w:ilvl w:val="0"/>
          <w:numId w:val="2"/>
        </w:numPr>
        <w:autoSpaceDE/>
        <w:autoSpaceDN/>
        <w:textAlignment w:val="baseline"/>
        <w:rPr>
          <w:rFonts w:ascii="Arial" w:eastAsia="Times New Roman" w:hAnsi="Arial" w:cs="Arial"/>
          <w:color w:val="000000"/>
        </w:rPr>
      </w:pPr>
      <w:r w:rsidRPr="00A05CBF">
        <w:rPr>
          <w:rFonts w:ascii="Arial" w:eastAsia="Times New Roman" w:hAnsi="Arial" w:cs="Arial"/>
          <w:color w:val="000000"/>
        </w:rPr>
        <w:t>The better the person presenting can discuss their goals of the project, the better suited the audience is to critique the work. The feedback will be more topical and constructive this way.</w:t>
      </w:r>
    </w:p>
    <w:p w14:paraId="43BC7D12" w14:textId="77777777" w:rsidR="00A05CBF" w:rsidRPr="00A05CBF" w:rsidRDefault="00A05CBF" w:rsidP="00A05CBF">
      <w:pPr>
        <w:widowControl/>
        <w:numPr>
          <w:ilvl w:val="0"/>
          <w:numId w:val="2"/>
        </w:numPr>
        <w:autoSpaceDE/>
        <w:autoSpaceDN/>
        <w:textAlignment w:val="baseline"/>
        <w:rPr>
          <w:rFonts w:ascii="Arial" w:eastAsia="Times New Roman" w:hAnsi="Arial" w:cs="Arial"/>
          <w:color w:val="000000"/>
        </w:rPr>
      </w:pPr>
      <w:r w:rsidRPr="00A05CBF">
        <w:rPr>
          <w:rFonts w:ascii="Arial" w:eastAsia="Times New Roman" w:hAnsi="Arial" w:cs="Arial"/>
          <w:color w:val="000000"/>
        </w:rPr>
        <w:t>The more intimate the relationships of the presenter and the audience, the more intimately the audience can comment about or to the work.</w:t>
      </w:r>
    </w:p>
    <w:p w14:paraId="3116FDEC" w14:textId="77777777" w:rsidR="00A05CBF" w:rsidRPr="00A05CBF" w:rsidRDefault="00A05CBF" w:rsidP="00A05CBF">
      <w:pPr>
        <w:widowControl/>
        <w:numPr>
          <w:ilvl w:val="0"/>
          <w:numId w:val="2"/>
        </w:numPr>
        <w:autoSpaceDE/>
        <w:autoSpaceDN/>
        <w:textAlignment w:val="baseline"/>
        <w:rPr>
          <w:rFonts w:ascii="Arial" w:eastAsia="Times New Roman" w:hAnsi="Arial" w:cs="Arial"/>
          <w:color w:val="000000"/>
        </w:rPr>
      </w:pPr>
      <w:r w:rsidRPr="00A05CBF">
        <w:rPr>
          <w:rFonts w:ascii="Arial" w:eastAsia="Times New Roman" w:hAnsi="Arial" w:cs="Arial"/>
          <w:color w:val="000000"/>
        </w:rPr>
        <w:t>When the discussion during the critique goes past the likes or dislikes the audience may have and into a greater conversation about the work in its context, the more provocative the feedback will become.</w:t>
      </w:r>
    </w:p>
    <w:p w14:paraId="0B4CA87E" w14:textId="77777777" w:rsidR="00A05CBF" w:rsidRDefault="00A05CBF">
      <w:pPr>
        <w:spacing w:line="360" w:lineRule="auto"/>
      </w:pPr>
    </w:p>
    <w:p w14:paraId="7372A29A" w14:textId="77777777" w:rsidR="00A05CBF" w:rsidRDefault="00A05CBF">
      <w:pPr>
        <w:spacing w:line="360" w:lineRule="auto"/>
      </w:pPr>
    </w:p>
    <w:p w14:paraId="3ED60609" w14:textId="1F16DCB2" w:rsidR="00A05CBF" w:rsidRDefault="00A05CBF">
      <w:pPr>
        <w:spacing w:line="360" w:lineRule="auto"/>
        <w:sectPr w:rsidR="00A05CBF">
          <w:type w:val="continuous"/>
          <w:pgSz w:w="12240" w:h="15840"/>
          <w:pgMar w:top="940" w:right="960" w:bottom="280" w:left="980" w:header="720" w:footer="720" w:gutter="0"/>
          <w:cols w:space="720"/>
        </w:sectPr>
      </w:pPr>
      <w:r>
        <w:t>______________________________________________________________________________________-</w:t>
      </w:r>
    </w:p>
    <w:p w14:paraId="7570F61E" w14:textId="77777777" w:rsidR="00D9592A" w:rsidRDefault="00D9592A" w:rsidP="00D9592A">
      <w:pPr>
        <w:spacing w:before="69"/>
        <w:ind w:right="2546"/>
        <w:rPr>
          <w:rFonts w:ascii="Arial"/>
          <w:sz w:val="28"/>
        </w:rPr>
      </w:pPr>
      <w:r>
        <w:rPr>
          <w:rFonts w:ascii="Arial"/>
          <w:sz w:val="28"/>
        </w:rPr>
        <w:lastRenderedPageBreak/>
        <w:t>Julie</w:t>
      </w:r>
    </w:p>
    <w:p w14:paraId="099ECC78" w14:textId="77777777" w:rsidR="00D9592A" w:rsidRDefault="00D9592A" w:rsidP="00D9592A">
      <w:pPr>
        <w:spacing w:before="69"/>
        <w:ind w:left="2886" w:right="2546"/>
        <w:jc w:val="center"/>
        <w:rPr>
          <w:rFonts w:ascii="Arial"/>
          <w:sz w:val="28"/>
        </w:rPr>
      </w:pPr>
      <w:r>
        <w:rPr>
          <w:rFonts w:ascii="Arial"/>
          <w:sz w:val="28"/>
        </w:rPr>
        <w:t>The most memorable critique</w:t>
      </w:r>
    </w:p>
    <w:p w14:paraId="2C16DCE7" w14:textId="77777777" w:rsidR="00D9592A" w:rsidRDefault="00D9592A" w:rsidP="00D9592A">
      <w:pPr>
        <w:pStyle w:val="BodyText"/>
        <w:spacing w:before="4"/>
        <w:rPr>
          <w:rFonts w:ascii="Arial"/>
        </w:rPr>
      </w:pPr>
    </w:p>
    <w:p w14:paraId="0425646F" w14:textId="77777777" w:rsidR="00D9592A" w:rsidRDefault="00D9592A" w:rsidP="00D9592A">
      <w:pPr>
        <w:pStyle w:val="BodyText"/>
        <w:spacing w:before="45"/>
        <w:ind w:right="115"/>
        <w:jc w:val="right"/>
      </w:pPr>
    </w:p>
    <w:p w14:paraId="298AB9FC" w14:textId="77777777" w:rsidR="00D9592A" w:rsidRDefault="00D9592A" w:rsidP="00D9592A">
      <w:pPr>
        <w:pStyle w:val="BodyText"/>
        <w:spacing w:before="9"/>
        <w:rPr>
          <w:sz w:val="22"/>
        </w:rPr>
      </w:pPr>
    </w:p>
    <w:p w14:paraId="4A0DD336" w14:textId="77777777" w:rsidR="00D9592A" w:rsidRDefault="00D9592A" w:rsidP="00D9592A">
      <w:pPr>
        <w:pStyle w:val="BodyText"/>
        <w:spacing w:line="360" w:lineRule="auto"/>
        <w:ind w:left="460" w:right="790"/>
      </w:pPr>
      <w:r>
        <w:t>The most memorable critique for me was when I was taking a performance class in RISD. I often notice that critique environments are hierarchical rather than open to everyone. It usually starts with a weird and uncomfortable silence and sometimes, it lasts for the whole critique. Especially when it comes to performance works, I found that people felt hard to critique them since performance works are mostly intangible, temporary, and it involves feelings or experiences that are difficult to describe.</w:t>
      </w:r>
    </w:p>
    <w:p w14:paraId="0F6C9038" w14:textId="77777777" w:rsidR="00D9592A" w:rsidRDefault="00D9592A" w:rsidP="00D9592A">
      <w:pPr>
        <w:pStyle w:val="BodyText"/>
      </w:pPr>
    </w:p>
    <w:p w14:paraId="52E56067" w14:textId="77777777" w:rsidR="00D9592A" w:rsidRDefault="00D9592A" w:rsidP="00D9592A">
      <w:pPr>
        <w:pStyle w:val="BodyText"/>
        <w:spacing w:before="5"/>
        <w:rPr>
          <w:sz w:val="33"/>
        </w:rPr>
      </w:pPr>
    </w:p>
    <w:p w14:paraId="44B021C4" w14:textId="77777777" w:rsidR="00D9592A" w:rsidRDefault="00D9592A" w:rsidP="00D9592A">
      <w:pPr>
        <w:pStyle w:val="BodyText"/>
        <w:spacing w:before="1" w:line="360" w:lineRule="auto"/>
        <w:ind w:left="460" w:right="361"/>
      </w:pPr>
      <w:r>
        <w:t xml:space="preserve">Thus, I found this critique method helpful since it has the structured steps to follow. It was developed by choreographer Liz </w:t>
      </w:r>
      <w:proofErr w:type="spellStart"/>
      <w:r>
        <w:t>Lermon</w:t>
      </w:r>
      <w:proofErr w:type="spellEnd"/>
      <w:r>
        <w:t xml:space="preserve"> and there are four steps to follow. The 0 step is added by my professor but I found it really helpful to start with just an objective observation. It was because this step has created an environment in which responders can speak out in the critique more easily.</w:t>
      </w:r>
    </w:p>
    <w:p w14:paraId="340C2795" w14:textId="77777777" w:rsidR="00D9592A" w:rsidRDefault="00D9592A" w:rsidP="00D9592A">
      <w:pPr>
        <w:pStyle w:val="BodyText"/>
        <w:spacing w:before="8"/>
        <w:rPr>
          <w:sz w:val="22"/>
        </w:rPr>
      </w:pPr>
    </w:p>
    <w:p w14:paraId="51574EA1" w14:textId="77777777" w:rsidR="00D9592A" w:rsidRDefault="00D9592A" w:rsidP="00D9592A">
      <w:pPr>
        <w:pStyle w:val="BodyText"/>
        <w:spacing w:before="1" w:line="360" w:lineRule="auto"/>
        <w:ind w:left="460" w:right="603"/>
      </w:pPr>
      <w:r>
        <w:t>Thus, the critique process is composed of the (observation) -&gt; viewers' comments -&gt; artists as questioners -&gt; viewers as questioners -&gt; responders' opinion. I found this form of questioning rather than judging the work was really helpful since the questions made me think about variable ways my work can be interpreted differently and enabled me to think more deeply about the essentials of my work without feeling attacked. Many times, I felt critique was discouraging rather than encouraging for students.</w:t>
      </w:r>
    </w:p>
    <w:p w14:paraId="33B252B9" w14:textId="77777777" w:rsidR="00EF3715" w:rsidRDefault="00D71EF9">
      <w:pPr>
        <w:spacing w:before="71"/>
        <w:ind w:left="2886" w:right="2548"/>
        <w:jc w:val="center"/>
        <w:rPr>
          <w:rFonts w:ascii="Arial"/>
          <w:b/>
          <w:sz w:val="36"/>
        </w:rPr>
      </w:pPr>
      <w:r>
        <w:rPr>
          <w:rFonts w:ascii="Arial"/>
          <w:b/>
          <w:sz w:val="36"/>
        </w:rPr>
        <w:t>Critical Response Process</w:t>
      </w:r>
    </w:p>
    <w:p w14:paraId="5B1C59AC" w14:textId="77777777" w:rsidR="00EF3715" w:rsidRDefault="00D71EF9">
      <w:pPr>
        <w:pStyle w:val="BodyText"/>
        <w:spacing w:before="64"/>
        <w:ind w:left="2673" w:right="2690"/>
        <w:jc w:val="center"/>
        <w:rPr>
          <w:rFonts w:ascii="Arial"/>
        </w:rPr>
      </w:pPr>
      <w:r>
        <w:rPr>
          <w:rFonts w:ascii="Arial"/>
        </w:rPr>
        <w:t xml:space="preserve">(developed by choreographer Liz </w:t>
      </w:r>
      <w:proofErr w:type="spellStart"/>
      <w:r>
        <w:rPr>
          <w:rFonts w:ascii="Arial"/>
        </w:rPr>
        <w:t>Lermon</w:t>
      </w:r>
      <w:proofErr w:type="spellEnd"/>
      <w:r>
        <w:rPr>
          <w:rFonts w:ascii="Arial"/>
        </w:rPr>
        <w:t>)</w:t>
      </w:r>
    </w:p>
    <w:p w14:paraId="69A90CD9" w14:textId="77777777" w:rsidR="00EF3715" w:rsidRDefault="00EF3715">
      <w:pPr>
        <w:pStyle w:val="BodyText"/>
        <w:rPr>
          <w:rFonts w:ascii="Arial"/>
          <w:sz w:val="26"/>
        </w:rPr>
      </w:pPr>
    </w:p>
    <w:p w14:paraId="155EDA38" w14:textId="77777777" w:rsidR="00EF3715" w:rsidRDefault="00EF3715">
      <w:pPr>
        <w:pStyle w:val="BodyText"/>
        <w:spacing w:before="4"/>
        <w:rPr>
          <w:rFonts w:ascii="Arial"/>
          <w:sz w:val="23"/>
        </w:rPr>
      </w:pPr>
    </w:p>
    <w:p w14:paraId="72E653B5" w14:textId="77777777" w:rsidR="00EF3715" w:rsidRDefault="00D71EF9">
      <w:pPr>
        <w:pStyle w:val="Heading1"/>
      </w:pPr>
      <w:r>
        <w:rPr>
          <w:color w:val="393939"/>
        </w:rPr>
        <w:t>(Step 0. Observation)</w:t>
      </w:r>
    </w:p>
    <w:p w14:paraId="09263DE5" w14:textId="77777777" w:rsidR="00EF3715" w:rsidRDefault="00EF3715">
      <w:pPr>
        <w:pStyle w:val="BodyText"/>
        <w:spacing w:before="7"/>
        <w:rPr>
          <w:rFonts w:ascii="Arial"/>
          <w:b/>
          <w:sz w:val="50"/>
        </w:rPr>
      </w:pPr>
    </w:p>
    <w:p w14:paraId="1B21267A" w14:textId="77777777" w:rsidR="00EF3715" w:rsidRDefault="00D71EF9">
      <w:pPr>
        <w:pStyle w:val="BodyText"/>
        <w:spacing w:line="276" w:lineRule="auto"/>
        <w:ind w:left="100" w:right="94" w:firstLine="67"/>
        <w:rPr>
          <w:rFonts w:ascii="Arial"/>
          <w:b/>
        </w:rPr>
      </w:pPr>
      <w:r>
        <w:rPr>
          <w:rFonts w:ascii="Arial"/>
        </w:rPr>
        <w:t xml:space="preserve">Formal Description of what we just saw. What just happened? No judgement, just description of what we noticed (what we saw and heard.) As </w:t>
      </w:r>
      <w:proofErr w:type="spellStart"/>
      <w:r>
        <w:rPr>
          <w:rFonts w:ascii="Arial"/>
        </w:rPr>
        <w:t>unsubjective</w:t>
      </w:r>
      <w:proofErr w:type="spellEnd"/>
      <w:r>
        <w:rPr>
          <w:rFonts w:ascii="Arial"/>
        </w:rPr>
        <w:t xml:space="preserve"> as possible. </w:t>
      </w:r>
      <w:r>
        <w:rPr>
          <w:rFonts w:ascii="Arial"/>
          <w:b/>
          <w:color w:val="393939"/>
        </w:rPr>
        <w:t>(2 min)</w:t>
      </w:r>
    </w:p>
    <w:p w14:paraId="61CDD735" w14:textId="77777777" w:rsidR="00EF3715" w:rsidRDefault="00EF3715">
      <w:pPr>
        <w:pStyle w:val="BodyText"/>
        <w:rPr>
          <w:rFonts w:ascii="Arial"/>
          <w:b/>
          <w:sz w:val="26"/>
        </w:rPr>
      </w:pPr>
    </w:p>
    <w:p w14:paraId="30C5F1A2" w14:textId="77777777" w:rsidR="00EF3715" w:rsidRDefault="00EF3715">
      <w:pPr>
        <w:pStyle w:val="BodyText"/>
        <w:spacing w:before="3"/>
        <w:rPr>
          <w:rFonts w:ascii="Arial"/>
          <w:b/>
          <w:sz w:val="36"/>
        </w:rPr>
      </w:pPr>
    </w:p>
    <w:p w14:paraId="34D3A47A" w14:textId="77777777" w:rsidR="00EF3715" w:rsidRDefault="00D71EF9">
      <w:pPr>
        <w:pStyle w:val="Heading1"/>
      </w:pPr>
      <w:r>
        <w:rPr>
          <w:color w:val="393939"/>
        </w:rPr>
        <w:t>Step 1. Statements of Meaning</w:t>
      </w:r>
    </w:p>
    <w:p w14:paraId="3659A0E1" w14:textId="77777777" w:rsidR="00EF3715" w:rsidRDefault="00EF3715">
      <w:pPr>
        <w:pStyle w:val="BodyText"/>
        <w:spacing w:before="2"/>
        <w:rPr>
          <w:rFonts w:ascii="Arial"/>
          <w:b/>
          <w:sz w:val="38"/>
        </w:rPr>
      </w:pPr>
    </w:p>
    <w:p w14:paraId="277DB94C" w14:textId="77777777" w:rsidR="00EF3715" w:rsidRDefault="00D71EF9">
      <w:pPr>
        <w:pStyle w:val="BodyText"/>
        <w:ind w:left="100" w:right="361"/>
        <w:rPr>
          <w:rFonts w:ascii="Arial"/>
          <w:b/>
        </w:rPr>
      </w:pPr>
      <w:r>
        <w:rPr>
          <w:rFonts w:ascii="Arial"/>
          <w:color w:val="393939"/>
        </w:rPr>
        <w:t xml:space="preserve">Responders state what was meaningful, evocative, interesting, exciting, and/or striking in the work they have just witnessed. </w:t>
      </w:r>
      <w:r>
        <w:rPr>
          <w:rFonts w:ascii="Arial"/>
          <w:b/>
          <w:color w:val="393939"/>
        </w:rPr>
        <w:t>(3 min)</w:t>
      </w:r>
    </w:p>
    <w:p w14:paraId="1D3A5F1F" w14:textId="77777777" w:rsidR="00EF3715" w:rsidRDefault="00EF3715">
      <w:pPr>
        <w:pStyle w:val="BodyText"/>
        <w:rPr>
          <w:rFonts w:ascii="Arial"/>
          <w:b/>
          <w:sz w:val="26"/>
        </w:rPr>
      </w:pPr>
    </w:p>
    <w:p w14:paraId="635FD8D0" w14:textId="77777777" w:rsidR="00EF3715" w:rsidRDefault="00EF3715">
      <w:pPr>
        <w:pStyle w:val="BodyText"/>
        <w:rPr>
          <w:rFonts w:ascii="Arial"/>
          <w:b/>
          <w:sz w:val="26"/>
        </w:rPr>
      </w:pPr>
    </w:p>
    <w:p w14:paraId="6F0D9860" w14:textId="77777777" w:rsidR="00EF3715" w:rsidRDefault="00EF3715">
      <w:pPr>
        <w:pStyle w:val="BodyText"/>
        <w:spacing w:before="10"/>
        <w:rPr>
          <w:rFonts w:ascii="Arial"/>
          <w:b/>
          <w:sz w:val="32"/>
        </w:rPr>
      </w:pPr>
    </w:p>
    <w:p w14:paraId="779B7B88" w14:textId="77777777" w:rsidR="00EF3715" w:rsidRDefault="00D71EF9">
      <w:pPr>
        <w:pStyle w:val="Heading1"/>
      </w:pPr>
      <w:r>
        <w:rPr>
          <w:color w:val="393939"/>
        </w:rPr>
        <w:t>Step 2. Artist as Questioner</w:t>
      </w:r>
    </w:p>
    <w:p w14:paraId="22DEF689" w14:textId="77777777" w:rsidR="00EF3715" w:rsidRDefault="00EF3715">
      <w:pPr>
        <w:pStyle w:val="BodyText"/>
        <w:spacing w:before="5"/>
        <w:rPr>
          <w:rFonts w:ascii="Arial"/>
          <w:b/>
          <w:sz w:val="50"/>
        </w:rPr>
      </w:pPr>
    </w:p>
    <w:p w14:paraId="5EA4AF6C" w14:textId="77777777" w:rsidR="00EF3715" w:rsidRDefault="00D71EF9">
      <w:pPr>
        <w:pStyle w:val="BodyText"/>
        <w:spacing w:line="276" w:lineRule="auto"/>
        <w:ind w:left="100" w:right="748"/>
        <w:rPr>
          <w:rFonts w:ascii="Arial"/>
          <w:b/>
        </w:rPr>
      </w:pPr>
      <w:r>
        <w:rPr>
          <w:rFonts w:ascii="Arial"/>
          <w:color w:val="393939"/>
        </w:rPr>
        <w:t xml:space="preserve">The artist asks questions about the work. In answering, responders stay on topic with the question and may express opinions in direct response to the artist's questions. </w:t>
      </w:r>
      <w:r>
        <w:rPr>
          <w:rFonts w:ascii="Arial"/>
          <w:b/>
          <w:color w:val="393939"/>
        </w:rPr>
        <w:t>(4 min)</w:t>
      </w:r>
    </w:p>
    <w:p w14:paraId="6EEAB147" w14:textId="77777777" w:rsidR="00EF3715" w:rsidRDefault="00EF3715">
      <w:pPr>
        <w:pStyle w:val="BodyText"/>
        <w:rPr>
          <w:rFonts w:ascii="Arial"/>
          <w:b/>
          <w:sz w:val="26"/>
        </w:rPr>
      </w:pPr>
    </w:p>
    <w:p w14:paraId="3C9FD1FA" w14:textId="77777777" w:rsidR="00EF3715" w:rsidRDefault="00EF3715">
      <w:pPr>
        <w:pStyle w:val="BodyText"/>
        <w:rPr>
          <w:rFonts w:ascii="Arial"/>
          <w:b/>
          <w:sz w:val="26"/>
        </w:rPr>
      </w:pPr>
    </w:p>
    <w:p w14:paraId="5A472DEC" w14:textId="77777777" w:rsidR="00EF3715" w:rsidRDefault="00EF3715">
      <w:pPr>
        <w:pStyle w:val="BodyText"/>
        <w:rPr>
          <w:rFonts w:ascii="Arial"/>
          <w:b/>
          <w:sz w:val="26"/>
        </w:rPr>
      </w:pPr>
    </w:p>
    <w:p w14:paraId="77B9A939" w14:textId="77777777" w:rsidR="00EF3715" w:rsidRDefault="00D71EF9">
      <w:pPr>
        <w:pStyle w:val="Heading1"/>
        <w:spacing w:before="179"/>
      </w:pPr>
      <w:r>
        <w:rPr>
          <w:color w:val="393939"/>
        </w:rPr>
        <w:t>Step 3. Neutral Questions</w:t>
      </w:r>
    </w:p>
    <w:p w14:paraId="289DDE87" w14:textId="77777777" w:rsidR="00EF3715" w:rsidRDefault="00EF3715">
      <w:pPr>
        <w:pStyle w:val="BodyText"/>
        <w:spacing w:before="1"/>
        <w:rPr>
          <w:rFonts w:ascii="Arial"/>
          <w:b/>
          <w:sz w:val="38"/>
        </w:rPr>
      </w:pPr>
    </w:p>
    <w:p w14:paraId="4B6EAD65" w14:textId="77777777" w:rsidR="00EF3715" w:rsidRDefault="00D71EF9">
      <w:pPr>
        <w:pStyle w:val="BodyText"/>
        <w:ind w:left="100" w:right="628"/>
        <w:rPr>
          <w:rFonts w:ascii="Arial"/>
          <w:b/>
        </w:rPr>
      </w:pPr>
      <w:r>
        <w:rPr>
          <w:rFonts w:ascii="Arial"/>
          <w:color w:val="393939"/>
        </w:rPr>
        <w:t xml:space="preserve">Responders ask neutral questions about the work, and the artist responds. Questions are neutral when they do not have an opinion couched in them. This step is one of the most fundamental, challenging, and misunderstood steps of Critical Response Process. </w:t>
      </w:r>
      <w:r>
        <w:rPr>
          <w:rFonts w:ascii="Arial"/>
          <w:b/>
          <w:color w:val="393939"/>
        </w:rPr>
        <w:t>(4 min)</w:t>
      </w:r>
    </w:p>
    <w:p w14:paraId="6FFED90D" w14:textId="77777777" w:rsidR="00EF3715" w:rsidRDefault="00EF3715">
      <w:pPr>
        <w:pStyle w:val="BodyText"/>
        <w:rPr>
          <w:rFonts w:ascii="Arial"/>
          <w:b/>
          <w:sz w:val="26"/>
        </w:rPr>
      </w:pPr>
    </w:p>
    <w:p w14:paraId="1ED9AE01" w14:textId="77777777" w:rsidR="00EF3715" w:rsidRDefault="00EF3715">
      <w:pPr>
        <w:pStyle w:val="BodyText"/>
        <w:rPr>
          <w:rFonts w:ascii="Arial"/>
          <w:b/>
          <w:sz w:val="26"/>
        </w:rPr>
      </w:pPr>
    </w:p>
    <w:p w14:paraId="1FF50D98" w14:textId="77777777" w:rsidR="00EF3715" w:rsidRDefault="00EF3715">
      <w:pPr>
        <w:pStyle w:val="BodyText"/>
        <w:rPr>
          <w:rFonts w:ascii="Arial"/>
          <w:b/>
        </w:rPr>
      </w:pPr>
    </w:p>
    <w:p w14:paraId="171740A9" w14:textId="77777777" w:rsidR="00EF3715" w:rsidRDefault="00D71EF9">
      <w:pPr>
        <w:pStyle w:val="Heading1"/>
      </w:pPr>
      <w:r>
        <w:rPr>
          <w:color w:val="393939"/>
        </w:rPr>
        <w:t>Step 4. Opinion Time</w:t>
      </w:r>
    </w:p>
    <w:p w14:paraId="72184EF6" w14:textId="77777777" w:rsidR="00EF3715" w:rsidRDefault="00EF3715">
      <w:pPr>
        <w:pStyle w:val="BodyText"/>
        <w:spacing w:before="1"/>
        <w:rPr>
          <w:rFonts w:ascii="Arial"/>
          <w:b/>
          <w:sz w:val="38"/>
        </w:rPr>
      </w:pPr>
    </w:p>
    <w:p w14:paraId="299A1CB8" w14:textId="77777777" w:rsidR="00EF3715" w:rsidRDefault="00D71EF9">
      <w:pPr>
        <w:pStyle w:val="BodyText"/>
        <w:ind w:left="100"/>
        <w:rPr>
          <w:rFonts w:ascii="Arial"/>
        </w:rPr>
      </w:pPr>
      <w:r>
        <w:rPr>
          <w:rFonts w:ascii="Arial"/>
          <w:color w:val="393939"/>
        </w:rPr>
        <w:t>Responders state opinions, given permission from the artist; the artist has the option to say no.</w:t>
      </w:r>
    </w:p>
    <w:p w14:paraId="184C814F" w14:textId="1D70459D" w:rsidR="00EF3715" w:rsidRDefault="00D71EF9">
      <w:pPr>
        <w:ind w:left="100"/>
        <w:rPr>
          <w:rFonts w:ascii="Arial"/>
          <w:b/>
          <w:color w:val="393939"/>
          <w:sz w:val="24"/>
        </w:rPr>
      </w:pPr>
      <w:r>
        <w:rPr>
          <w:rFonts w:ascii="Arial"/>
          <w:b/>
          <w:color w:val="393939"/>
          <w:sz w:val="24"/>
        </w:rPr>
        <w:t>(4 min)</w:t>
      </w:r>
    </w:p>
    <w:p w14:paraId="772B6AAE" w14:textId="57A87C76" w:rsidR="00D9592A" w:rsidRDefault="00D9592A">
      <w:pPr>
        <w:ind w:left="100"/>
        <w:rPr>
          <w:rFonts w:ascii="Arial"/>
          <w:b/>
          <w:color w:val="393939"/>
          <w:sz w:val="24"/>
        </w:rPr>
      </w:pPr>
    </w:p>
    <w:p w14:paraId="75BBA064" w14:textId="28BBA8E1" w:rsidR="00D9592A" w:rsidRDefault="00D9592A">
      <w:pPr>
        <w:ind w:left="100"/>
        <w:rPr>
          <w:rFonts w:ascii="Arial"/>
          <w:b/>
          <w:color w:val="393939"/>
          <w:sz w:val="24"/>
        </w:rPr>
      </w:pPr>
      <w:r>
        <w:rPr>
          <w:rFonts w:ascii="Arial"/>
          <w:b/>
          <w:color w:val="393939"/>
          <w:sz w:val="24"/>
        </w:rPr>
        <w:t>___________________________________________________________________________</w:t>
      </w:r>
    </w:p>
    <w:p w14:paraId="7791A88E" w14:textId="29FC54CF" w:rsidR="00D202F5" w:rsidRDefault="00D202F5">
      <w:pPr>
        <w:ind w:left="100"/>
        <w:rPr>
          <w:rFonts w:ascii="Arial"/>
          <w:b/>
          <w:color w:val="393939"/>
          <w:sz w:val="24"/>
        </w:rPr>
      </w:pPr>
    </w:p>
    <w:p w14:paraId="2D0739C4" w14:textId="093FEB20" w:rsidR="00D202F5" w:rsidRDefault="00D202F5">
      <w:pPr>
        <w:ind w:left="100"/>
        <w:rPr>
          <w:rFonts w:ascii="Arial"/>
          <w:b/>
          <w:color w:val="393939"/>
          <w:sz w:val="24"/>
        </w:rPr>
      </w:pPr>
    </w:p>
    <w:p w14:paraId="4FFCA5AD" w14:textId="117FB2F5" w:rsidR="00D202F5" w:rsidRDefault="00D202F5" w:rsidP="00D202F5">
      <w:pPr>
        <w:pStyle w:val="BodyText"/>
        <w:spacing w:before="112" w:line="285" w:lineRule="auto"/>
        <w:rPr>
          <w:color w:val="454545"/>
          <w:w w:val="110"/>
        </w:rPr>
      </w:pPr>
      <w:proofErr w:type="spellStart"/>
      <w:r>
        <w:rPr>
          <w:color w:val="454545"/>
          <w:w w:val="110"/>
        </w:rPr>
        <w:t>Em</w:t>
      </w:r>
      <w:proofErr w:type="spellEnd"/>
      <w:r>
        <w:rPr>
          <w:color w:val="454545"/>
          <w:w w:val="110"/>
        </w:rPr>
        <w:t xml:space="preserve"> </w:t>
      </w:r>
    </w:p>
    <w:p w14:paraId="2B4504C7" w14:textId="77777777" w:rsidR="00D202F5" w:rsidRDefault="00D202F5" w:rsidP="00D202F5">
      <w:pPr>
        <w:pStyle w:val="BodyText"/>
        <w:spacing w:before="112" w:line="285" w:lineRule="auto"/>
        <w:rPr>
          <w:color w:val="454545"/>
          <w:w w:val="110"/>
        </w:rPr>
      </w:pPr>
    </w:p>
    <w:p w14:paraId="503F70C6" w14:textId="2A6CCEC4" w:rsidR="00D202F5" w:rsidRDefault="00D202F5" w:rsidP="00D202F5">
      <w:pPr>
        <w:pStyle w:val="BodyText"/>
        <w:spacing w:before="112" w:line="285" w:lineRule="auto"/>
      </w:pPr>
      <w:r>
        <w:rPr>
          <w:color w:val="454545"/>
          <w:w w:val="110"/>
        </w:rPr>
        <w:t>The critiques I find the most helpful are the ones which supply context to the work. Rather than presumptively attempting to map out the artist’s next steps, these critiques lovingly illuminate the context around a piece of artwork exactly as it exists today. In most cases, this information propels the artist to further investigate the possibilities of their works in innovative and ingenious ways. The single most effective critique I experienced at RISD did not happen directly to me, although I was lucky enough to have witnessed it first hand as a classmate in the room.</w:t>
      </w:r>
    </w:p>
    <w:p w14:paraId="2191450B" w14:textId="77777777" w:rsidR="00D202F5" w:rsidRDefault="00D202F5" w:rsidP="00D202F5">
      <w:pPr>
        <w:pStyle w:val="BodyText"/>
        <w:spacing w:line="285" w:lineRule="auto"/>
        <w:rPr>
          <w:color w:val="454545"/>
          <w:w w:val="110"/>
        </w:rPr>
      </w:pPr>
    </w:p>
    <w:p w14:paraId="32B10308" w14:textId="37AED07E" w:rsidR="00D202F5" w:rsidRDefault="00D202F5" w:rsidP="00D202F5">
      <w:pPr>
        <w:pStyle w:val="BodyText"/>
        <w:spacing w:line="285" w:lineRule="auto"/>
      </w:pPr>
      <w:r>
        <w:rPr>
          <w:color w:val="454545"/>
          <w:w w:val="110"/>
        </w:rPr>
        <w:t>Once, in my junior year, a classmate of mine had made a large, discolored, abstracted painting covered with swirling plant motifs. Although she presented the work as inspired by her Cuban heritage and the natural landscape of her cultural homeland, the reference had not been apparent to the rest of the class, which more readily drew connections to the European art tradition of Art Nouveau.</w:t>
      </w:r>
      <w:r>
        <w:t xml:space="preserve"> </w:t>
      </w:r>
      <w:r>
        <w:rPr>
          <w:color w:val="454545"/>
          <w:w w:val="110"/>
        </w:rPr>
        <w:t xml:space="preserve">Frustrated, my classmate said spitefully: well, </w:t>
      </w:r>
      <w:proofErr w:type="gramStart"/>
      <w:r>
        <w:rPr>
          <w:color w:val="454545"/>
          <w:w w:val="110"/>
        </w:rPr>
        <w:t>honestly</w:t>
      </w:r>
      <w:proofErr w:type="gramEnd"/>
      <w:r>
        <w:rPr>
          <w:color w:val="454545"/>
          <w:w w:val="110"/>
        </w:rPr>
        <w:t xml:space="preserve"> I don’t really care if white people understand my paintings. At this point, my professor went on a tangent which at first appeared to be entirely disconnected.</w:t>
      </w:r>
    </w:p>
    <w:p w14:paraId="3BA98BD6" w14:textId="77777777" w:rsidR="00D202F5" w:rsidRDefault="00D202F5" w:rsidP="00D202F5">
      <w:pPr>
        <w:pStyle w:val="BodyText"/>
        <w:spacing w:line="285" w:lineRule="auto"/>
        <w:ind w:right="119"/>
        <w:rPr>
          <w:color w:val="454545"/>
          <w:w w:val="110"/>
        </w:rPr>
      </w:pPr>
    </w:p>
    <w:p w14:paraId="4BCE0B9E" w14:textId="1F8FC221" w:rsidR="00D202F5" w:rsidRDefault="00D202F5" w:rsidP="00D202F5">
      <w:pPr>
        <w:pStyle w:val="BodyText"/>
        <w:spacing w:line="285" w:lineRule="auto"/>
        <w:ind w:right="119"/>
      </w:pPr>
      <w:r>
        <w:rPr>
          <w:color w:val="454545"/>
          <w:w w:val="110"/>
        </w:rPr>
        <w:t xml:space="preserve">This is the story </w:t>
      </w:r>
      <w:r>
        <w:rPr>
          <w:color w:val="454545"/>
          <w:spacing w:val="-3"/>
          <w:w w:val="110"/>
        </w:rPr>
        <w:t xml:space="preserve">my </w:t>
      </w:r>
      <w:r>
        <w:rPr>
          <w:color w:val="454545"/>
          <w:w w:val="110"/>
        </w:rPr>
        <w:t xml:space="preserve">professor told in that moment paraphrased </w:t>
      </w:r>
      <w:r>
        <w:rPr>
          <w:color w:val="454545"/>
          <w:spacing w:val="-3"/>
          <w:w w:val="110"/>
        </w:rPr>
        <w:t xml:space="preserve">by </w:t>
      </w:r>
      <w:r>
        <w:rPr>
          <w:color w:val="454545"/>
          <w:w w:val="110"/>
        </w:rPr>
        <w:t xml:space="preserve">me to the best of </w:t>
      </w:r>
      <w:r>
        <w:rPr>
          <w:color w:val="454545"/>
          <w:spacing w:val="-3"/>
          <w:w w:val="110"/>
        </w:rPr>
        <w:t xml:space="preserve">my </w:t>
      </w:r>
      <w:r>
        <w:rPr>
          <w:color w:val="454545"/>
          <w:w w:val="110"/>
        </w:rPr>
        <w:t xml:space="preserve">ability: “When I was in </w:t>
      </w:r>
      <w:r>
        <w:rPr>
          <w:color w:val="454545"/>
          <w:spacing w:val="-3"/>
          <w:w w:val="110"/>
        </w:rPr>
        <w:t xml:space="preserve">my </w:t>
      </w:r>
      <w:r>
        <w:rPr>
          <w:color w:val="454545"/>
          <w:w w:val="110"/>
        </w:rPr>
        <w:t xml:space="preserve">twenties, I lived in a little brownstone walk up, and I made work in </w:t>
      </w:r>
      <w:r>
        <w:rPr>
          <w:color w:val="454545"/>
          <w:spacing w:val="-3"/>
          <w:w w:val="110"/>
        </w:rPr>
        <w:t xml:space="preserve">my </w:t>
      </w:r>
      <w:r>
        <w:rPr>
          <w:color w:val="454545"/>
          <w:w w:val="110"/>
        </w:rPr>
        <w:t xml:space="preserve">living room, and I made lots of angry paintings. One </w:t>
      </w:r>
      <w:r>
        <w:rPr>
          <w:color w:val="454545"/>
          <w:spacing w:val="-6"/>
          <w:w w:val="110"/>
        </w:rPr>
        <w:t xml:space="preserve">day, </w:t>
      </w:r>
      <w:r>
        <w:rPr>
          <w:color w:val="454545"/>
          <w:w w:val="110"/>
        </w:rPr>
        <w:t xml:space="preserve">I had an </w:t>
      </w:r>
      <w:r>
        <w:rPr>
          <w:color w:val="454545"/>
          <w:w w:val="110"/>
        </w:rPr>
        <w:lastRenderedPageBreak/>
        <w:t xml:space="preserve">elder who was visiting me (My professor is Native American). </w:t>
      </w:r>
      <w:proofErr w:type="gramStart"/>
      <w:r>
        <w:rPr>
          <w:color w:val="454545"/>
          <w:w w:val="110"/>
        </w:rPr>
        <w:t>So</w:t>
      </w:r>
      <w:proofErr w:type="gramEnd"/>
      <w:r>
        <w:rPr>
          <w:color w:val="454545"/>
          <w:w w:val="110"/>
        </w:rPr>
        <w:t xml:space="preserve"> I asked him what he thought about </w:t>
      </w:r>
      <w:r>
        <w:rPr>
          <w:color w:val="454545"/>
          <w:spacing w:val="-3"/>
          <w:w w:val="110"/>
        </w:rPr>
        <w:t xml:space="preserve">my </w:t>
      </w:r>
      <w:r>
        <w:rPr>
          <w:color w:val="454545"/>
          <w:w w:val="110"/>
        </w:rPr>
        <w:t>paintings. He looked, and paused for a long time.</w:t>
      </w:r>
      <w:r>
        <w:rPr>
          <w:color w:val="454545"/>
          <w:spacing w:val="-10"/>
          <w:w w:val="110"/>
        </w:rPr>
        <w:t xml:space="preserve"> </w:t>
      </w:r>
      <w:r>
        <w:rPr>
          <w:color w:val="454545"/>
          <w:w w:val="110"/>
        </w:rPr>
        <w:t>Then</w:t>
      </w:r>
      <w:r>
        <w:rPr>
          <w:color w:val="454545"/>
          <w:spacing w:val="-10"/>
          <w:w w:val="110"/>
        </w:rPr>
        <w:t xml:space="preserve"> </w:t>
      </w:r>
      <w:r>
        <w:rPr>
          <w:color w:val="454545"/>
          <w:w w:val="110"/>
        </w:rPr>
        <w:t>he</w:t>
      </w:r>
      <w:r>
        <w:rPr>
          <w:color w:val="454545"/>
          <w:spacing w:val="-10"/>
          <w:w w:val="110"/>
        </w:rPr>
        <w:t xml:space="preserve"> </w:t>
      </w:r>
      <w:r>
        <w:rPr>
          <w:color w:val="454545"/>
          <w:w w:val="110"/>
        </w:rPr>
        <w:t>asked</w:t>
      </w:r>
      <w:r>
        <w:rPr>
          <w:color w:val="454545"/>
          <w:spacing w:val="-10"/>
          <w:w w:val="110"/>
        </w:rPr>
        <w:t xml:space="preserve"> </w:t>
      </w:r>
      <w:r>
        <w:rPr>
          <w:color w:val="454545"/>
          <w:w w:val="110"/>
        </w:rPr>
        <w:t>me:</w:t>
      </w:r>
      <w:r>
        <w:rPr>
          <w:color w:val="454545"/>
          <w:spacing w:val="-10"/>
          <w:w w:val="110"/>
        </w:rPr>
        <w:t xml:space="preserve"> </w:t>
      </w:r>
      <w:r>
        <w:rPr>
          <w:color w:val="454545"/>
          <w:w w:val="110"/>
        </w:rPr>
        <w:t>‘What</w:t>
      </w:r>
      <w:r>
        <w:rPr>
          <w:color w:val="454545"/>
          <w:spacing w:val="-9"/>
          <w:w w:val="110"/>
        </w:rPr>
        <w:t xml:space="preserve"> </w:t>
      </w:r>
      <w:r>
        <w:rPr>
          <w:color w:val="454545"/>
          <w:w w:val="110"/>
        </w:rPr>
        <w:t>are</w:t>
      </w:r>
      <w:r>
        <w:rPr>
          <w:color w:val="454545"/>
          <w:spacing w:val="-10"/>
          <w:w w:val="110"/>
        </w:rPr>
        <w:t xml:space="preserve"> </w:t>
      </w:r>
      <w:r>
        <w:rPr>
          <w:color w:val="454545"/>
          <w:w w:val="110"/>
        </w:rPr>
        <w:t>you</w:t>
      </w:r>
      <w:r>
        <w:rPr>
          <w:color w:val="454545"/>
          <w:spacing w:val="-10"/>
          <w:w w:val="110"/>
        </w:rPr>
        <w:t xml:space="preserve"> </w:t>
      </w:r>
      <w:r>
        <w:rPr>
          <w:color w:val="454545"/>
          <w:w w:val="110"/>
        </w:rPr>
        <w:t>trying</w:t>
      </w:r>
      <w:r>
        <w:rPr>
          <w:color w:val="454545"/>
          <w:spacing w:val="-10"/>
          <w:w w:val="110"/>
        </w:rPr>
        <w:t xml:space="preserve"> </w:t>
      </w:r>
      <w:r>
        <w:rPr>
          <w:color w:val="454545"/>
          <w:w w:val="110"/>
        </w:rPr>
        <w:t>to</w:t>
      </w:r>
      <w:r>
        <w:rPr>
          <w:color w:val="454545"/>
          <w:spacing w:val="-10"/>
          <w:w w:val="110"/>
        </w:rPr>
        <w:t xml:space="preserve"> </w:t>
      </w:r>
      <w:r>
        <w:rPr>
          <w:color w:val="454545"/>
          <w:w w:val="110"/>
        </w:rPr>
        <w:t>achieve</w:t>
      </w:r>
      <w:r>
        <w:rPr>
          <w:color w:val="454545"/>
          <w:spacing w:val="-10"/>
          <w:w w:val="110"/>
        </w:rPr>
        <w:t xml:space="preserve"> </w:t>
      </w:r>
      <w:r>
        <w:rPr>
          <w:color w:val="454545"/>
          <w:w w:val="110"/>
        </w:rPr>
        <w:t>from</w:t>
      </w:r>
      <w:r>
        <w:rPr>
          <w:color w:val="454545"/>
          <w:spacing w:val="-9"/>
          <w:w w:val="110"/>
        </w:rPr>
        <w:t xml:space="preserve"> </w:t>
      </w:r>
      <w:r>
        <w:rPr>
          <w:color w:val="454545"/>
          <w:w w:val="110"/>
        </w:rPr>
        <w:t>your</w:t>
      </w:r>
      <w:r>
        <w:rPr>
          <w:color w:val="454545"/>
          <w:spacing w:val="-10"/>
          <w:w w:val="110"/>
        </w:rPr>
        <w:t xml:space="preserve"> </w:t>
      </w:r>
      <w:r>
        <w:rPr>
          <w:color w:val="454545"/>
          <w:w w:val="110"/>
        </w:rPr>
        <w:t>paintings?’</w:t>
      </w:r>
      <w:r>
        <w:rPr>
          <w:color w:val="454545"/>
          <w:spacing w:val="-10"/>
          <w:w w:val="110"/>
        </w:rPr>
        <w:t xml:space="preserve"> </w:t>
      </w:r>
      <w:r>
        <w:rPr>
          <w:color w:val="454545"/>
          <w:w w:val="110"/>
        </w:rPr>
        <w:t xml:space="preserve">And I said: ’I want to hold people </w:t>
      </w:r>
      <w:r>
        <w:rPr>
          <w:color w:val="454545"/>
          <w:spacing w:val="-3"/>
          <w:w w:val="110"/>
        </w:rPr>
        <w:t xml:space="preserve">accountable.’ </w:t>
      </w:r>
      <w:r>
        <w:rPr>
          <w:color w:val="454545"/>
          <w:w w:val="110"/>
        </w:rPr>
        <w:t xml:space="preserve">And this is what the elder said in response. He said: </w:t>
      </w:r>
      <w:r>
        <w:rPr>
          <w:color w:val="454545"/>
          <w:spacing w:val="-8"/>
          <w:w w:val="110"/>
        </w:rPr>
        <w:t xml:space="preserve">‘To </w:t>
      </w:r>
      <w:r>
        <w:rPr>
          <w:color w:val="454545"/>
          <w:w w:val="110"/>
        </w:rPr>
        <w:t xml:space="preserve">hold people accountable, you must first raise them into </w:t>
      </w:r>
      <w:r>
        <w:rPr>
          <w:color w:val="454545"/>
          <w:spacing w:val="-3"/>
          <w:w w:val="110"/>
        </w:rPr>
        <w:t>consciousness.’</w:t>
      </w:r>
    </w:p>
    <w:p w14:paraId="5BFCFFDB" w14:textId="77777777" w:rsidR="00D202F5" w:rsidRDefault="00D202F5" w:rsidP="00D202F5">
      <w:pPr>
        <w:pStyle w:val="BodyText"/>
        <w:spacing w:line="285" w:lineRule="auto"/>
        <w:ind w:right="258"/>
        <w:rPr>
          <w:color w:val="454545"/>
          <w:w w:val="115"/>
        </w:rPr>
      </w:pPr>
    </w:p>
    <w:p w14:paraId="3AA091B4" w14:textId="72665CA4" w:rsidR="00D202F5" w:rsidRDefault="00D202F5" w:rsidP="00D202F5">
      <w:pPr>
        <w:pStyle w:val="BodyText"/>
        <w:spacing w:line="285" w:lineRule="auto"/>
        <w:ind w:right="258"/>
      </w:pPr>
      <w:r>
        <w:rPr>
          <w:color w:val="454545"/>
          <w:w w:val="115"/>
        </w:rPr>
        <w:t>This</w:t>
      </w:r>
      <w:r>
        <w:rPr>
          <w:color w:val="454545"/>
          <w:spacing w:val="-28"/>
          <w:w w:val="115"/>
        </w:rPr>
        <w:t xml:space="preserve"> </w:t>
      </w:r>
      <w:r>
        <w:rPr>
          <w:color w:val="454545"/>
          <w:w w:val="115"/>
        </w:rPr>
        <w:t>was</w:t>
      </w:r>
      <w:r>
        <w:rPr>
          <w:color w:val="454545"/>
          <w:spacing w:val="-27"/>
          <w:w w:val="115"/>
        </w:rPr>
        <w:t xml:space="preserve"> </w:t>
      </w:r>
      <w:r>
        <w:rPr>
          <w:color w:val="454545"/>
          <w:w w:val="115"/>
        </w:rPr>
        <w:t>the</w:t>
      </w:r>
      <w:r>
        <w:rPr>
          <w:color w:val="454545"/>
          <w:spacing w:val="-28"/>
          <w:w w:val="115"/>
        </w:rPr>
        <w:t xml:space="preserve"> </w:t>
      </w:r>
      <w:r>
        <w:rPr>
          <w:color w:val="454545"/>
          <w:w w:val="115"/>
        </w:rPr>
        <w:t>first</w:t>
      </w:r>
      <w:r>
        <w:rPr>
          <w:color w:val="454545"/>
          <w:spacing w:val="-27"/>
          <w:w w:val="115"/>
        </w:rPr>
        <w:t xml:space="preserve"> </w:t>
      </w:r>
      <w:r>
        <w:rPr>
          <w:color w:val="454545"/>
          <w:w w:val="115"/>
        </w:rPr>
        <w:t>and</w:t>
      </w:r>
      <w:r>
        <w:rPr>
          <w:color w:val="454545"/>
          <w:spacing w:val="-27"/>
          <w:w w:val="115"/>
        </w:rPr>
        <w:t xml:space="preserve"> </w:t>
      </w:r>
      <w:r>
        <w:rPr>
          <w:color w:val="454545"/>
          <w:w w:val="115"/>
        </w:rPr>
        <w:t>last</w:t>
      </w:r>
      <w:r>
        <w:rPr>
          <w:color w:val="454545"/>
          <w:spacing w:val="-28"/>
          <w:w w:val="115"/>
        </w:rPr>
        <w:t xml:space="preserve"> </w:t>
      </w:r>
      <w:r>
        <w:rPr>
          <w:color w:val="454545"/>
          <w:w w:val="115"/>
        </w:rPr>
        <w:t>thing</w:t>
      </w:r>
      <w:r>
        <w:rPr>
          <w:color w:val="454545"/>
          <w:spacing w:val="-27"/>
          <w:w w:val="115"/>
        </w:rPr>
        <w:t xml:space="preserve"> </w:t>
      </w:r>
      <w:r>
        <w:rPr>
          <w:color w:val="454545"/>
          <w:spacing w:val="-3"/>
          <w:w w:val="115"/>
        </w:rPr>
        <w:t>my</w:t>
      </w:r>
      <w:r>
        <w:rPr>
          <w:color w:val="454545"/>
          <w:spacing w:val="-28"/>
          <w:w w:val="115"/>
        </w:rPr>
        <w:t xml:space="preserve"> </w:t>
      </w:r>
      <w:r>
        <w:rPr>
          <w:color w:val="454545"/>
          <w:w w:val="115"/>
        </w:rPr>
        <w:t>professor</w:t>
      </w:r>
      <w:r>
        <w:rPr>
          <w:color w:val="454545"/>
          <w:spacing w:val="-27"/>
          <w:w w:val="115"/>
        </w:rPr>
        <w:t xml:space="preserve"> </w:t>
      </w:r>
      <w:r>
        <w:rPr>
          <w:color w:val="454545"/>
          <w:w w:val="115"/>
        </w:rPr>
        <w:t>said</w:t>
      </w:r>
      <w:r>
        <w:rPr>
          <w:color w:val="454545"/>
          <w:spacing w:val="-27"/>
          <w:w w:val="115"/>
        </w:rPr>
        <w:t xml:space="preserve"> </w:t>
      </w:r>
      <w:r>
        <w:rPr>
          <w:color w:val="454545"/>
          <w:w w:val="115"/>
        </w:rPr>
        <w:t>during</w:t>
      </w:r>
      <w:r>
        <w:rPr>
          <w:color w:val="454545"/>
          <w:spacing w:val="-28"/>
          <w:w w:val="115"/>
        </w:rPr>
        <w:t xml:space="preserve"> </w:t>
      </w:r>
      <w:r>
        <w:rPr>
          <w:color w:val="454545"/>
          <w:w w:val="115"/>
        </w:rPr>
        <w:t>this</w:t>
      </w:r>
      <w:r>
        <w:rPr>
          <w:color w:val="454545"/>
          <w:spacing w:val="-27"/>
          <w:w w:val="115"/>
        </w:rPr>
        <w:t xml:space="preserve"> </w:t>
      </w:r>
      <w:r>
        <w:rPr>
          <w:color w:val="454545"/>
          <w:spacing w:val="-3"/>
          <w:w w:val="115"/>
        </w:rPr>
        <w:t>girl’s</w:t>
      </w:r>
      <w:r>
        <w:rPr>
          <w:color w:val="454545"/>
          <w:spacing w:val="-27"/>
          <w:w w:val="115"/>
        </w:rPr>
        <w:t xml:space="preserve"> </w:t>
      </w:r>
      <w:r>
        <w:rPr>
          <w:color w:val="454545"/>
          <w:w w:val="115"/>
        </w:rPr>
        <w:t>critique.</w:t>
      </w:r>
      <w:r>
        <w:rPr>
          <w:color w:val="454545"/>
          <w:spacing w:val="-28"/>
          <w:w w:val="115"/>
        </w:rPr>
        <w:t xml:space="preserve"> </w:t>
      </w:r>
      <w:r>
        <w:rPr>
          <w:color w:val="454545"/>
          <w:w w:val="115"/>
        </w:rPr>
        <w:t>I remember this interaction until this</w:t>
      </w:r>
      <w:r>
        <w:rPr>
          <w:color w:val="454545"/>
          <w:spacing w:val="-49"/>
          <w:w w:val="115"/>
        </w:rPr>
        <w:t xml:space="preserve"> </w:t>
      </w:r>
      <w:r>
        <w:rPr>
          <w:color w:val="454545"/>
          <w:spacing w:val="-6"/>
          <w:w w:val="115"/>
        </w:rPr>
        <w:t>day.</w:t>
      </w:r>
    </w:p>
    <w:p w14:paraId="742BD2B5" w14:textId="77777777" w:rsidR="00D202F5" w:rsidRDefault="00D202F5">
      <w:pPr>
        <w:ind w:left="100"/>
        <w:rPr>
          <w:rFonts w:ascii="Arial"/>
          <w:b/>
          <w:sz w:val="24"/>
        </w:rPr>
      </w:pPr>
    </w:p>
    <w:sectPr w:rsidR="00D202F5">
      <w:pgSz w:w="12240" w:h="15840"/>
      <w:pgMar w:top="940" w:right="960" w:bottom="280" w:left="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Light">
    <w:altName w:val="Helvetica"/>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6A2E5D"/>
    <w:multiLevelType w:val="multilevel"/>
    <w:tmpl w:val="BED4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D55CC3"/>
    <w:multiLevelType w:val="multilevel"/>
    <w:tmpl w:val="DDB4B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715"/>
    <w:rsid w:val="00653549"/>
    <w:rsid w:val="00A05CBF"/>
    <w:rsid w:val="00C913F8"/>
    <w:rsid w:val="00CD17FF"/>
    <w:rsid w:val="00D202F5"/>
    <w:rsid w:val="00D71EF9"/>
    <w:rsid w:val="00D9592A"/>
    <w:rsid w:val="00EF3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719363"/>
  <w15:docId w15:val="{465AC87F-546F-2942-A2D6-9D36518CB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Helvetica-Light" w:eastAsia="Helvetica-Light" w:hAnsi="Helvetica-Light" w:cs="Helvetica-Light"/>
    </w:rPr>
  </w:style>
  <w:style w:type="paragraph" w:styleId="Heading1">
    <w:name w:val="heading 1"/>
    <w:basedOn w:val="Normal"/>
    <w:uiPriority w:val="9"/>
    <w:qFormat/>
    <w:pPr>
      <w:ind w:left="100"/>
      <w:outlineLvl w:val="0"/>
    </w:pPr>
    <w:rPr>
      <w:rFonts w:ascii="Arial" w:eastAsia="Arial" w:hAnsi="Arial" w:cs="Arial"/>
      <w:b/>
      <w:bCs/>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il">
    <w:name w:val="il"/>
    <w:basedOn w:val="DefaultParagraphFont"/>
    <w:rsid w:val="00D202F5"/>
  </w:style>
  <w:style w:type="character" w:customStyle="1" w:styleId="apple-converted-space">
    <w:name w:val="apple-converted-space"/>
    <w:basedOn w:val="DefaultParagraphFont"/>
    <w:rsid w:val="00D202F5"/>
  </w:style>
  <w:style w:type="paragraph" w:styleId="BalloonText">
    <w:name w:val="Balloon Text"/>
    <w:basedOn w:val="Normal"/>
    <w:link w:val="BalloonTextChar"/>
    <w:uiPriority w:val="99"/>
    <w:semiHidden/>
    <w:unhideWhenUsed/>
    <w:rsid w:val="00D959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9592A"/>
    <w:rPr>
      <w:rFonts w:ascii="Times New Roman" w:eastAsia="Helvetica-Light" w:hAnsi="Times New Roman" w:cs="Times New Roman"/>
      <w:sz w:val="18"/>
      <w:szCs w:val="18"/>
    </w:rPr>
  </w:style>
  <w:style w:type="paragraph" w:styleId="NormalWeb">
    <w:name w:val="Normal (Web)"/>
    <w:basedOn w:val="Normal"/>
    <w:uiPriority w:val="99"/>
    <w:semiHidden/>
    <w:unhideWhenUsed/>
    <w:rsid w:val="00A05CBF"/>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apple-tab-span">
    <w:name w:val="apple-tab-span"/>
    <w:basedOn w:val="DefaultParagraphFont"/>
    <w:rsid w:val="00A05C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8140759">
      <w:bodyDiv w:val="1"/>
      <w:marLeft w:val="0"/>
      <w:marRight w:val="0"/>
      <w:marTop w:val="0"/>
      <w:marBottom w:val="0"/>
      <w:divBdr>
        <w:top w:val="none" w:sz="0" w:space="0" w:color="auto"/>
        <w:left w:val="none" w:sz="0" w:space="0" w:color="auto"/>
        <w:bottom w:val="none" w:sz="0" w:space="0" w:color="auto"/>
        <w:right w:val="none" w:sz="0" w:space="0" w:color="auto"/>
      </w:divBdr>
    </w:div>
    <w:div w:id="803499135">
      <w:bodyDiv w:val="1"/>
      <w:marLeft w:val="0"/>
      <w:marRight w:val="0"/>
      <w:marTop w:val="0"/>
      <w:marBottom w:val="0"/>
      <w:divBdr>
        <w:top w:val="none" w:sz="0" w:space="0" w:color="auto"/>
        <w:left w:val="none" w:sz="0" w:space="0" w:color="auto"/>
        <w:bottom w:val="none" w:sz="0" w:space="0" w:color="auto"/>
        <w:right w:val="none" w:sz="0" w:space="0" w:color="auto"/>
      </w:divBdr>
      <w:divsChild>
        <w:div w:id="1012684855">
          <w:marLeft w:val="0"/>
          <w:marRight w:val="0"/>
          <w:marTop w:val="0"/>
          <w:marBottom w:val="0"/>
          <w:divBdr>
            <w:top w:val="none" w:sz="0" w:space="0" w:color="auto"/>
            <w:left w:val="none" w:sz="0" w:space="0" w:color="auto"/>
            <w:bottom w:val="none" w:sz="0" w:space="0" w:color="auto"/>
            <w:right w:val="none" w:sz="0" w:space="0" w:color="auto"/>
          </w:divBdr>
        </w:div>
        <w:div w:id="1213032703">
          <w:marLeft w:val="0"/>
          <w:marRight w:val="0"/>
          <w:marTop w:val="0"/>
          <w:marBottom w:val="0"/>
          <w:divBdr>
            <w:top w:val="none" w:sz="0" w:space="0" w:color="auto"/>
            <w:left w:val="none" w:sz="0" w:space="0" w:color="auto"/>
            <w:bottom w:val="none" w:sz="0" w:space="0" w:color="auto"/>
            <w:right w:val="none" w:sz="0" w:space="0" w:color="auto"/>
          </w:divBdr>
        </w:div>
      </w:divsChild>
    </w:div>
    <w:div w:id="879896139">
      <w:bodyDiv w:val="1"/>
      <w:marLeft w:val="0"/>
      <w:marRight w:val="0"/>
      <w:marTop w:val="0"/>
      <w:marBottom w:val="0"/>
      <w:divBdr>
        <w:top w:val="none" w:sz="0" w:space="0" w:color="auto"/>
        <w:left w:val="none" w:sz="0" w:space="0" w:color="auto"/>
        <w:bottom w:val="none" w:sz="0" w:space="0" w:color="auto"/>
        <w:right w:val="none" w:sz="0" w:space="0" w:color="auto"/>
      </w:divBdr>
    </w:div>
    <w:div w:id="1530754173">
      <w:bodyDiv w:val="1"/>
      <w:marLeft w:val="0"/>
      <w:marRight w:val="0"/>
      <w:marTop w:val="0"/>
      <w:marBottom w:val="0"/>
      <w:divBdr>
        <w:top w:val="none" w:sz="0" w:space="0" w:color="auto"/>
        <w:left w:val="none" w:sz="0" w:space="0" w:color="auto"/>
        <w:bottom w:val="none" w:sz="0" w:space="0" w:color="auto"/>
        <w:right w:val="none" w:sz="0" w:space="0" w:color="auto"/>
      </w:divBdr>
      <w:divsChild>
        <w:div w:id="1422025811">
          <w:marLeft w:val="0"/>
          <w:marRight w:val="0"/>
          <w:marTop w:val="0"/>
          <w:marBottom w:val="0"/>
          <w:divBdr>
            <w:top w:val="none" w:sz="0" w:space="0" w:color="auto"/>
            <w:left w:val="none" w:sz="0" w:space="0" w:color="auto"/>
            <w:bottom w:val="none" w:sz="0" w:space="0" w:color="auto"/>
            <w:right w:val="none" w:sz="0" w:space="0" w:color="auto"/>
          </w:divBdr>
        </w:div>
        <w:div w:id="1774204796">
          <w:marLeft w:val="0"/>
          <w:marRight w:val="0"/>
          <w:marTop w:val="0"/>
          <w:marBottom w:val="0"/>
          <w:divBdr>
            <w:top w:val="none" w:sz="0" w:space="0" w:color="auto"/>
            <w:left w:val="none" w:sz="0" w:space="0" w:color="auto"/>
            <w:bottom w:val="none" w:sz="0" w:space="0" w:color="auto"/>
            <w:right w:val="none" w:sz="0" w:space="0" w:color="auto"/>
          </w:divBdr>
        </w:div>
        <w:div w:id="604117107">
          <w:marLeft w:val="0"/>
          <w:marRight w:val="0"/>
          <w:marTop w:val="0"/>
          <w:marBottom w:val="0"/>
          <w:divBdr>
            <w:top w:val="none" w:sz="0" w:space="0" w:color="auto"/>
            <w:left w:val="none" w:sz="0" w:space="0" w:color="auto"/>
            <w:bottom w:val="none" w:sz="0" w:space="0" w:color="auto"/>
            <w:right w:val="none" w:sz="0" w:space="0" w:color="auto"/>
          </w:divBdr>
        </w:div>
        <w:div w:id="1996835517">
          <w:marLeft w:val="0"/>
          <w:marRight w:val="0"/>
          <w:marTop w:val="0"/>
          <w:marBottom w:val="0"/>
          <w:divBdr>
            <w:top w:val="none" w:sz="0" w:space="0" w:color="auto"/>
            <w:left w:val="none" w:sz="0" w:space="0" w:color="auto"/>
            <w:bottom w:val="none" w:sz="0" w:space="0" w:color="auto"/>
            <w:right w:val="none" w:sz="0" w:space="0" w:color="auto"/>
          </w:divBdr>
        </w:div>
      </w:divsChild>
    </w:div>
    <w:div w:id="1708601717">
      <w:bodyDiv w:val="1"/>
      <w:marLeft w:val="0"/>
      <w:marRight w:val="0"/>
      <w:marTop w:val="0"/>
      <w:marBottom w:val="0"/>
      <w:divBdr>
        <w:top w:val="none" w:sz="0" w:space="0" w:color="auto"/>
        <w:left w:val="none" w:sz="0" w:space="0" w:color="auto"/>
        <w:bottom w:val="none" w:sz="0" w:space="0" w:color="auto"/>
        <w:right w:val="none" w:sz="0" w:space="0" w:color="auto"/>
      </w:divBdr>
      <w:divsChild>
        <w:div w:id="503008808">
          <w:marLeft w:val="0"/>
          <w:marRight w:val="0"/>
          <w:marTop w:val="0"/>
          <w:marBottom w:val="0"/>
          <w:divBdr>
            <w:top w:val="none" w:sz="0" w:space="0" w:color="auto"/>
            <w:left w:val="none" w:sz="0" w:space="0" w:color="auto"/>
            <w:bottom w:val="none" w:sz="0" w:space="0" w:color="auto"/>
            <w:right w:val="none" w:sz="0" w:space="0" w:color="auto"/>
          </w:divBdr>
        </w:div>
        <w:div w:id="487525456">
          <w:marLeft w:val="0"/>
          <w:marRight w:val="0"/>
          <w:marTop w:val="0"/>
          <w:marBottom w:val="0"/>
          <w:divBdr>
            <w:top w:val="none" w:sz="0" w:space="0" w:color="auto"/>
            <w:left w:val="none" w:sz="0" w:space="0" w:color="auto"/>
            <w:bottom w:val="none" w:sz="0" w:space="0" w:color="auto"/>
            <w:right w:val="none" w:sz="0" w:space="0" w:color="auto"/>
          </w:divBdr>
        </w:div>
      </w:divsChild>
    </w:div>
    <w:div w:id="1839617793">
      <w:bodyDiv w:val="1"/>
      <w:marLeft w:val="0"/>
      <w:marRight w:val="0"/>
      <w:marTop w:val="0"/>
      <w:marBottom w:val="0"/>
      <w:divBdr>
        <w:top w:val="none" w:sz="0" w:space="0" w:color="auto"/>
        <w:left w:val="none" w:sz="0" w:space="0" w:color="auto"/>
        <w:bottom w:val="none" w:sz="0" w:space="0" w:color="auto"/>
        <w:right w:val="none" w:sz="0" w:space="0" w:color="auto"/>
      </w:divBdr>
      <w:divsChild>
        <w:div w:id="1056393465">
          <w:marLeft w:val="0"/>
          <w:marRight w:val="0"/>
          <w:marTop w:val="0"/>
          <w:marBottom w:val="0"/>
          <w:divBdr>
            <w:top w:val="none" w:sz="0" w:space="0" w:color="auto"/>
            <w:left w:val="none" w:sz="0" w:space="0" w:color="auto"/>
            <w:bottom w:val="none" w:sz="0" w:space="0" w:color="auto"/>
            <w:right w:val="none" w:sz="0" w:space="0" w:color="auto"/>
          </w:divBdr>
        </w:div>
        <w:div w:id="194319132">
          <w:marLeft w:val="0"/>
          <w:marRight w:val="0"/>
          <w:marTop w:val="0"/>
          <w:marBottom w:val="0"/>
          <w:divBdr>
            <w:top w:val="none" w:sz="0" w:space="0" w:color="auto"/>
            <w:left w:val="none" w:sz="0" w:space="0" w:color="auto"/>
            <w:bottom w:val="none" w:sz="0" w:space="0" w:color="auto"/>
            <w:right w:val="none" w:sz="0" w:space="0" w:color="auto"/>
          </w:divBdr>
        </w:div>
        <w:div w:id="551698780">
          <w:marLeft w:val="0"/>
          <w:marRight w:val="0"/>
          <w:marTop w:val="0"/>
          <w:marBottom w:val="0"/>
          <w:divBdr>
            <w:top w:val="none" w:sz="0" w:space="0" w:color="auto"/>
            <w:left w:val="none" w:sz="0" w:space="0" w:color="auto"/>
            <w:bottom w:val="none" w:sz="0" w:space="0" w:color="auto"/>
            <w:right w:val="none" w:sz="0" w:space="0" w:color="auto"/>
          </w:divBdr>
        </w:div>
        <w:div w:id="318584441">
          <w:marLeft w:val="0"/>
          <w:marRight w:val="0"/>
          <w:marTop w:val="0"/>
          <w:marBottom w:val="0"/>
          <w:divBdr>
            <w:top w:val="none" w:sz="0" w:space="0" w:color="auto"/>
            <w:left w:val="none" w:sz="0" w:space="0" w:color="auto"/>
            <w:bottom w:val="none" w:sz="0" w:space="0" w:color="auto"/>
            <w:right w:val="none" w:sz="0" w:space="0" w:color="auto"/>
          </w:divBdr>
        </w:div>
        <w:div w:id="1187208442">
          <w:marLeft w:val="0"/>
          <w:marRight w:val="0"/>
          <w:marTop w:val="0"/>
          <w:marBottom w:val="0"/>
          <w:divBdr>
            <w:top w:val="none" w:sz="0" w:space="0" w:color="auto"/>
            <w:left w:val="none" w:sz="0" w:space="0" w:color="auto"/>
            <w:bottom w:val="none" w:sz="0" w:space="0" w:color="auto"/>
            <w:right w:val="none" w:sz="0" w:space="0" w:color="auto"/>
          </w:divBdr>
        </w:div>
        <w:div w:id="209748367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1869</Words>
  <Characters>10658</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Friese,Nancy (Art and Art History)</cp:lastModifiedBy>
  <cp:revision>2</cp:revision>
  <dcterms:created xsi:type="dcterms:W3CDTF">2020-12-15T07:34:00Z</dcterms:created>
  <dcterms:modified xsi:type="dcterms:W3CDTF">2020-12-15T07:34:00Z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2020-11-01T00:00:00Z</vt:filetime>
  </property>
  <property fmtid="{D5CDD505-2E9C-101B-9397-08002B2CF9AE}" pid="3" name="LastSaved">
    <vt:filetime>2020-12-15T00:00:00Z</vt:filetime>
  </property>
</Properties>
</file>