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E1C35C" w14:textId="078E528A" w:rsidR="00D956C2" w:rsidRDefault="00D956C2" w:rsidP="00D956C2">
      <w:pPr>
        <w:spacing w:after="75"/>
        <w:outlineLvl w:val="0"/>
        <w:rPr>
          <w:rFonts w:ascii="Avenir Next" w:eastAsia="Times New Roman" w:hAnsi="Avenir Next" w:cs="Times New Roman"/>
          <w:color w:val="000000"/>
          <w:spacing w:val="2"/>
          <w:sz w:val="18"/>
          <w:szCs w:val="18"/>
        </w:rPr>
      </w:pPr>
      <w:bookmarkStart w:id="0" w:name="_GoBack"/>
      <w:bookmarkEnd w:id="0"/>
      <w:r>
        <w:rPr>
          <w:rFonts w:ascii="Avenir Next" w:eastAsia="Times New Roman" w:hAnsi="Avenir Next" w:cs="Times New Roman"/>
          <w:color w:val="000000"/>
          <w:spacing w:val="2"/>
          <w:sz w:val="18"/>
          <w:szCs w:val="18"/>
        </w:rPr>
        <w:t>Collegiate Studio Article Review Assignment:</w:t>
      </w:r>
    </w:p>
    <w:p w14:paraId="7A013293" w14:textId="77777777" w:rsidR="00D956C2" w:rsidRDefault="00D956C2" w:rsidP="00D956C2">
      <w:pPr>
        <w:spacing w:after="75"/>
        <w:outlineLvl w:val="0"/>
        <w:rPr>
          <w:rFonts w:ascii="Avenir Next" w:eastAsia="Times New Roman" w:hAnsi="Avenir Next" w:cs="Times New Roman"/>
          <w:color w:val="000000"/>
          <w:spacing w:val="2"/>
          <w:sz w:val="18"/>
          <w:szCs w:val="18"/>
        </w:rPr>
      </w:pPr>
    </w:p>
    <w:p w14:paraId="26429EEB" w14:textId="6E006277" w:rsidR="00D956C2" w:rsidRDefault="00D956C2" w:rsidP="00D956C2">
      <w:pPr>
        <w:spacing w:after="75"/>
        <w:outlineLvl w:val="0"/>
        <w:rPr>
          <w:rFonts w:ascii="Avenir Next" w:eastAsia="Times New Roman" w:hAnsi="Avenir Next" w:cs="Times New Roman"/>
          <w:color w:val="000000"/>
          <w:spacing w:val="2"/>
          <w:sz w:val="18"/>
          <w:szCs w:val="18"/>
        </w:rPr>
      </w:pPr>
      <w:r>
        <w:rPr>
          <w:rFonts w:ascii="Avenir Next" w:eastAsia="Times New Roman" w:hAnsi="Avenir Next" w:cs="Times New Roman"/>
          <w:color w:val="000000"/>
          <w:spacing w:val="2"/>
          <w:sz w:val="18"/>
          <w:szCs w:val="18"/>
        </w:rPr>
        <w:t xml:space="preserve">Goal: </w:t>
      </w:r>
      <w:r>
        <w:rPr>
          <w:rFonts w:ascii="Avenir Next" w:eastAsia="Times New Roman" w:hAnsi="Avenir Next" w:cs="Times New Roman"/>
          <w:color w:val="000000"/>
          <w:spacing w:val="2"/>
          <w:sz w:val="18"/>
          <w:szCs w:val="18"/>
        </w:rPr>
        <w:tab/>
        <w:t>To research themes of interest in art and design education</w:t>
      </w:r>
    </w:p>
    <w:p w14:paraId="50820135" w14:textId="4B2538C9" w:rsidR="00D956C2" w:rsidRDefault="00D956C2" w:rsidP="00D956C2">
      <w:pPr>
        <w:spacing w:after="75"/>
        <w:outlineLvl w:val="0"/>
        <w:rPr>
          <w:rFonts w:ascii="Avenir Next" w:eastAsia="Times New Roman" w:hAnsi="Avenir Next" w:cs="Times New Roman"/>
          <w:color w:val="000000"/>
          <w:spacing w:val="2"/>
          <w:sz w:val="18"/>
          <w:szCs w:val="18"/>
        </w:rPr>
      </w:pPr>
      <w:r>
        <w:rPr>
          <w:rFonts w:ascii="Avenir Next" w:eastAsia="Times New Roman" w:hAnsi="Avenir Next" w:cs="Times New Roman"/>
          <w:color w:val="000000"/>
          <w:spacing w:val="2"/>
          <w:sz w:val="18"/>
          <w:szCs w:val="18"/>
        </w:rPr>
        <w:tab/>
        <w:t>To select, read and reflect upon premises of the selected article</w:t>
      </w:r>
    </w:p>
    <w:p w14:paraId="4C8E5BD8" w14:textId="0DEF8F42" w:rsidR="00D956C2" w:rsidRDefault="00D956C2" w:rsidP="00D956C2">
      <w:pPr>
        <w:spacing w:after="75"/>
        <w:outlineLvl w:val="0"/>
        <w:rPr>
          <w:rFonts w:ascii="Avenir Next" w:eastAsia="Times New Roman" w:hAnsi="Avenir Next" w:cs="Times New Roman"/>
          <w:color w:val="000000"/>
          <w:spacing w:val="2"/>
          <w:sz w:val="18"/>
          <w:szCs w:val="18"/>
        </w:rPr>
      </w:pPr>
      <w:r>
        <w:rPr>
          <w:rFonts w:ascii="Avenir Next" w:eastAsia="Times New Roman" w:hAnsi="Avenir Next" w:cs="Times New Roman"/>
          <w:color w:val="000000"/>
          <w:spacing w:val="2"/>
          <w:sz w:val="18"/>
          <w:szCs w:val="18"/>
        </w:rPr>
        <w:tab/>
        <w:t>To meaningfully summarize the article in a one or two-</w:t>
      </w:r>
      <w:proofErr w:type="spellStart"/>
      <w:r w:rsidR="00A21532">
        <w:rPr>
          <w:rFonts w:ascii="Avenir Next" w:eastAsia="Times New Roman" w:hAnsi="Avenir Next" w:cs="Times New Roman"/>
          <w:color w:val="000000"/>
          <w:spacing w:val="2"/>
          <w:sz w:val="18"/>
          <w:szCs w:val="18"/>
        </w:rPr>
        <w:t>ool</w:t>
      </w:r>
      <w:proofErr w:type="spellEnd"/>
      <w:r w:rsidR="00A21532">
        <w:rPr>
          <w:rFonts w:ascii="Avenir Next" w:eastAsia="Times New Roman" w:hAnsi="Avenir Next" w:cs="Times New Roman"/>
          <w:color w:val="000000"/>
          <w:spacing w:val="2"/>
          <w:sz w:val="18"/>
          <w:szCs w:val="18"/>
        </w:rPr>
        <w:t>/</w:t>
      </w:r>
      <w:r>
        <w:rPr>
          <w:rFonts w:ascii="Avenir Next" w:eastAsia="Times New Roman" w:hAnsi="Avenir Next" w:cs="Times New Roman"/>
          <w:color w:val="000000"/>
          <w:spacing w:val="2"/>
          <w:sz w:val="18"/>
          <w:szCs w:val="18"/>
        </w:rPr>
        <w:t>page review.</w:t>
      </w:r>
    </w:p>
    <w:p w14:paraId="6D771504" w14:textId="261D74DC" w:rsidR="00D956C2" w:rsidRDefault="00D956C2" w:rsidP="00D956C2">
      <w:pPr>
        <w:spacing w:after="75"/>
        <w:outlineLvl w:val="0"/>
        <w:rPr>
          <w:rFonts w:ascii="Avenir Next" w:eastAsia="Times New Roman" w:hAnsi="Avenir Next" w:cs="Times New Roman"/>
          <w:color w:val="000000"/>
          <w:spacing w:val="2"/>
          <w:sz w:val="18"/>
          <w:szCs w:val="18"/>
        </w:rPr>
      </w:pPr>
      <w:r>
        <w:rPr>
          <w:rFonts w:ascii="Avenir Next" w:eastAsia="Times New Roman" w:hAnsi="Avenir Next" w:cs="Times New Roman"/>
          <w:color w:val="000000"/>
          <w:spacing w:val="2"/>
          <w:sz w:val="18"/>
          <w:szCs w:val="18"/>
        </w:rPr>
        <w:tab/>
        <w:t>To give your own reflections or ideas or actual applications the article inspires.</w:t>
      </w:r>
    </w:p>
    <w:p w14:paraId="5318D970" w14:textId="59631F4F" w:rsidR="00D956C2" w:rsidRDefault="00D956C2" w:rsidP="00D956C2">
      <w:pPr>
        <w:spacing w:after="75"/>
        <w:outlineLvl w:val="0"/>
        <w:rPr>
          <w:rFonts w:ascii="Avenir Next" w:eastAsia="Times New Roman" w:hAnsi="Avenir Next" w:cs="Times New Roman"/>
          <w:color w:val="000000"/>
          <w:spacing w:val="2"/>
          <w:sz w:val="18"/>
          <w:szCs w:val="18"/>
        </w:rPr>
      </w:pPr>
      <w:r>
        <w:rPr>
          <w:rFonts w:ascii="Avenir Next" w:eastAsia="Times New Roman" w:hAnsi="Avenir Next" w:cs="Times New Roman"/>
          <w:color w:val="000000"/>
          <w:spacing w:val="2"/>
          <w:sz w:val="18"/>
          <w:szCs w:val="18"/>
        </w:rPr>
        <w:tab/>
      </w:r>
    </w:p>
    <w:p w14:paraId="4AB4F3D6" w14:textId="02EA7256" w:rsidR="00D956C2" w:rsidRDefault="00D956C2" w:rsidP="00D956C2">
      <w:pPr>
        <w:spacing w:after="75"/>
        <w:outlineLvl w:val="0"/>
        <w:rPr>
          <w:rFonts w:ascii="Avenir Next" w:eastAsia="Times New Roman" w:hAnsi="Avenir Next" w:cs="Times New Roman"/>
          <w:color w:val="000000"/>
          <w:spacing w:val="2"/>
          <w:sz w:val="18"/>
          <w:szCs w:val="18"/>
        </w:rPr>
      </w:pPr>
      <w:r>
        <w:rPr>
          <w:rFonts w:ascii="Avenir Next" w:eastAsia="Times New Roman" w:hAnsi="Avenir Next" w:cs="Times New Roman"/>
          <w:color w:val="000000"/>
          <w:spacing w:val="2"/>
          <w:sz w:val="18"/>
          <w:szCs w:val="18"/>
        </w:rPr>
        <w:t>Outcome:  25 % of total project evaluation for each outcome.</w:t>
      </w:r>
    </w:p>
    <w:p w14:paraId="6228C0A9" w14:textId="77777777" w:rsidR="00D956C2" w:rsidRDefault="00D956C2" w:rsidP="00D956C2">
      <w:pPr>
        <w:spacing w:after="75"/>
        <w:outlineLvl w:val="0"/>
        <w:rPr>
          <w:rFonts w:ascii="Avenir Next" w:eastAsia="Times New Roman" w:hAnsi="Avenir Next" w:cs="Times New Roman"/>
          <w:color w:val="000000"/>
          <w:spacing w:val="2"/>
          <w:sz w:val="18"/>
          <w:szCs w:val="18"/>
        </w:rPr>
      </w:pPr>
      <w:r>
        <w:rPr>
          <w:rFonts w:ascii="Avenir Next" w:eastAsia="Times New Roman" w:hAnsi="Avenir Next" w:cs="Times New Roman"/>
          <w:color w:val="000000"/>
          <w:spacing w:val="2"/>
          <w:sz w:val="18"/>
          <w:szCs w:val="18"/>
        </w:rPr>
        <w:tab/>
        <w:t>A one to two-page substantial article review.</w:t>
      </w:r>
    </w:p>
    <w:p w14:paraId="489B37D4" w14:textId="2870E24A" w:rsidR="00D956C2" w:rsidRDefault="00D956C2" w:rsidP="00D956C2">
      <w:pPr>
        <w:spacing w:after="75"/>
        <w:outlineLvl w:val="0"/>
        <w:rPr>
          <w:rFonts w:ascii="Avenir Next" w:eastAsia="Times New Roman" w:hAnsi="Avenir Next" w:cs="Times New Roman"/>
          <w:color w:val="000000"/>
          <w:spacing w:val="2"/>
          <w:sz w:val="18"/>
          <w:szCs w:val="18"/>
        </w:rPr>
      </w:pPr>
      <w:r>
        <w:rPr>
          <w:rFonts w:ascii="Avenir Next" w:eastAsia="Times New Roman" w:hAnsi="Avenir Next" w:cs="Times New Roman"/>
          <w:color w:val="000000"/>
          <w:spacing w:val="2"/>
          <w:sz w:val="18"/>
          <w:szCs w:val="18"/>
        </w:rPr>
        <w:tab/>
        <w:t>Thoughtful reading and summation skills as shown in article review text.</w:t>
      </w:r>
      <w:r>
        <w:rPr>
          <w:rFonts w:ascii="Avenir Next" w:eastAsia="Times New Roman" w:hAnsi="Avenir Next" w:cs="Times New Roman"/>
          <w:color w:val="000000"/>
          <w:spacing w:val="2"/>
          <w:sz w:val="18"/>
          <w:szCs w:val="18"/>
        </w:rPr>
        <w:tab/>
      </w:r>
      <w:r>
        <w:rPr>
          <w:rFonts w:ascii="Avenir Next" w:eastAsia="Times New Roman" w:hAnsi="Avenir Next" w:cs="Times New Roman"/>
          <w:color w:val="000000"/>
          <w:spacing w:val="2"/>
          <w:sz w:val="18"/>
          <w:szCs w:val="18"/>
        </w:rPr>
        <w:tab/>
      </w:r>
      <w:r>
        <w:rPr>
          <w:rFonts w:ascii="Avenir Next" w:eastAsia="Times New Roman" w:hAnsi="Avenir Next" w:cs="Times New Roman"/>
          <w:color w:val="000000"/>
          <w:spacing w:val="2"/>
          <w:sz w:val="18"/>
          <w:szCs w:val="18"/>
        </w:rPr>
        <w:tab/>
      </w:r>
      <w:r>
        <w:rPr>
          <w:rFonts w:ascii="Avenir Next" w:eastAsia="Times New Roman" w:hAnsi="Avenir Next" w:cs="Times New Roman"/>
          <w:color w:val="000000"/>
          <w:spacing w:val="2"/>
          <w:sz w:val="18"/>
          <w:szCs w:val="18"/>
        </w:rPr>
        <w:tab/>
      </w:r>
    </w:p>
    <w:p w14:paraId="69F55BA9" w14:textId="269C5336" w:rsidR="00D956C2" w:rsidRDefault="00D956C2" w:rsidP="00D956C2">
      <w:pPr>
        <w:spacing w:after="75"/>
        <w:outlineLvl w:val="0"/>
        <w:rPr>
          <w:rFonts w:ascii="Avenir Next" w:eastAsia="Times New Roman" w:hAnsi="Avenir Next" w:cs="Times New Roman"/>
          <w:color w:val="000000"/>
          <w:spacing w:val="2"/>
          <w:sz w:val="18"/>
          <w:szCs w:val="18"/>
        </w:rPr>
      </w:pPr>
      <w:r>
        <w:rPr>
          <w:rFonts w:ascii="Avenir Next" w:eastAsia="Times New Roman" w:hAnsi="Avenir Next" w:cs="Times New Roman"/>
          <w:color w:val="000000"/>
          <w:spacing w:val="2"/>
          <w:sz w:val="18"/>
          <w:szCs w:val="18"/>
        </w:rPr>
        <w:tab/>
        <w:t>A basic knowledge of several teaching and learning global sites as in evidence of citation and</w:t>
      </w:r>
    </w:p>
    <w:p w14:paraId="5630F58A" w14:textId="19A59622" w:rsidR="00D956C2" w:rsidRDefault="00D956C2" w:rsidP="00D956C2">
      <w:pPr>
        <w:spacing w:after="75"/>
        <w:outlineLvl w:val="0"/>
        <w:rPr>
          <w:rFonts w:ascii="Avenir Next" w:eastAsia="Times New Roman" w:hAnsi="Avenir Next" w:cs="Times New Roman"/>
          <w:color w:val="000000"/>
          <w:spacing w:val="2"/>
          <w:sz w:val="18"/>
          <w:szCs w:val="18"/>
        </w:rPr>
      </w:pPr>
      <w:r>
        <w:rPr>
          <w:rFonts w:ascii="Avenir Next" w:eastAsia="Times New Roman" w:hAnsi="Avenir Next" w:cs="Times New Roman"/>
          <w:color w:val="000000"/>
          <w:spacing w:val="2"/>
          <w:sz w:val="18"/>
          <w:szCs w:val="18"/>
        </w:rPr>
        <w:tab/>
        <w:t>class presentation.</w:t>
      </w:r>
    </w:p>
    <w:p w14:paraId="3F27EF13" w14:textId="773101B0" w:rsidR="00D956C2" w:rsidRDefault="00D956C2" w:rsidP="00D956C2">
      <w:pPr>
        <w:spacing w:after="75"/>
        <w:outlineLvl w:val="0"/>
        <w:rPr>
          <w:rFonts w:ascii="Avenir Next" w:eastAsia="Times New Roman" w:hAnsi="Avenir Next" w:cs="Times New Roman"/>
          <w:color w:val="000000"/>
          <w:spacing w:val="2"/>
          <w:sz w:val="18"/>
          <w:szCs w:val="18"/>
        </w:rPr>
      </w:pPr>
      <w:r>
        <w:rPr>
          <w:rFonts w:ascii="Avenir Next" w:eastAsia="Times New Roman" w:hAnsi="Avenir Next" w:cs="Times New Roman"/>
          <w:color w:val="000000"/>
          <w:spacing w:val="2"/>
          <w:sz w:val="18"/>
          <w:szCs w:val="18"/>
        </w:rPr>
        <w:tab/>
        <w:t xml:space="preserve">A precursor to further investigation or research into a topic that is important for collegiate teaching in </w:t>
      </w:r>
      <w:r>
        <w:rPr>
          <w:rFonts w:ascii="Avenir Next" w:eastAsia="Times New Roman" w:hAnsi="Avenir Next" w:cs="Times New Roman"/>
          <w:color w:val="000000"/>
          <w:spacing w:val="2"/>
          <w:sz w:val="18"/>
          <w:szCs w:val="18"/>
        </w:rPr>
        <w:tab/>
        <w:t>art and design.</w:t>
      </w:r>
    </w:p>
    <w:p w14:paraId="58AC8A20" w14:textId="5F1BF702" w:rsidR="00D956C2" w:rsidRDefault="00D956C2" w:rsidP="00D956C2">
      <w:pPr>
        <w:spacing w:after="75"/>
        <w:outlineLvl w:val="0"/>
        <w:rPr>
          <w:rFonts w:ascii="Avenir Next" w:eastAsia="Times New Roman" w:hAnsi="Avenir Next" w:cs="Times New Roman"/>
          <w:color w:val="000000"/>
          <w:spacing w:val="2"/>
          <w:sz w:val="18"/>
          <w:szCs w:val="18"/>
        </w:rPr>
      </w:pPr>
      <w:r>
        <w:rPr>
          <w:rFonts w:ascii="Avenir Next" w:eastAsia="Times New Roman" w:hAnsi="Avenir Next" w:cs="Times New Roman"/>
          <w:color w:val="000000"/>
          <w:spacing w:val="2"/>
          <w:sz w:val="18"/>
          <w:szCs w:val="18"/>
        </w:rPr>
        <w:t>Methods:</w:t>
      </w:r>
    </w:p>
    <w:p w14:paraId="4EDFFB91" w14:textId="50318115" w:rsidR="00D956C2" w:rsidRPr="00D956C2" w:rsidRDefault="00D956C2" w:rsidP="00D956C2">
      <w:pPr>
        <w:pStyle w:val="ListParagraph"/>
        <w:numPr>
          <w:ilvl w:val="1"/>
          <w:numId w:val="6"/>
        </w:numPr>
        <w:spacing w:after="75"/>
        <w:outlineLvl w:val="0"/>
        <w:rPr>
          <w:rFonts w:ascii="Avenir Next" w:eastAsia="Times New Roman" w:hAnsi="Avenir Next" w:cs="Times New Roman"/>
          <w:color w:val="000000"/>
          <w:spacing w:val="2"/>
          <w:sz w:val="16"/>
          <w:szCs w:val="16"/>
        </w:rPr>
      </w:pPr>
      <w:r w:rsidRPr="00D956C2">
        <w:rPr>
          <w:rFonts w:ascii="Avenir Next" w:eastAsia="Times New Roman" w:hAnsi="Avenir Next" w:cs="Times New Roman"/>
          <w:color w:val="000000"/>
          <w:spacing w:val="2"/>
          <w:sz w:val="16"/>
          <w:szCs w:val="16"/>
        </w:rPr>
        <w:t>Use the selected article from the first week of class and read it as a standard of teaching and learning articles.</w:t>
      </w:r>
    </w:p>
    <w:p w14:paraId="599F8ED9" w14:textId="4E0F51AA" w:rsidR="00D956C2" w:rsidRPr="00D956C2" w:rsidRDefault="00D956C2" w:rsidP="00D956C2">
      <w:pPr>
        <w:pStyle w:val="ListParagraph"/>
        <w:numPr>
          <w:ilvl w:val="1"/>
          <w:numId w:val="6"/>
        </w:numPr>
        <w:spacing w:after="75"/>
        <w:outlineLvl w:val="0"/>
        <w:rPr>
          <w:rFonts w:ascii="Avenir Next" w:eastAsia="Times New Roman" w:hAnsi="Avenir Next" w:cs="Times New Roman"/>
          <w:color w:val="000000"/>
          <w:spacing w:val="2"/>
          <w:sz w:val="16"/>
          <w:szCs w:val="16"/>
        </w:rPr>
      </w:pPr>
      <w:r w:rsidRPr="00D956C2">
        <w:rPr>
          <w:rFonts w:ascii="Avenir Next" w:eastAsia="Times New Roman" w:hAnsi="Avenir Next" w:cs="Times New Roman"/>
          <w:color w:val="000000"/>
          <w:spacing w:val="2"/>
          <w:sz w:val="16"/>
          <w:szCs w:val="16"/>
        </w:rPr>
        <w:t>Narrow your search on the listed roster of global teaching and learning sites to your interest areas. (if no article interests you, search more widely on the web for a meaningful and topical article)</w:t>
      </w:r>
    </w:p>
    <w:p w14:paraId="5B5D2A02" w14:textId="3CBCB967" w:rsidR="00D956C2" w:rsidRPr="00D956C2" w:rsidRDefault="00D956C2" w:rsidP="00D956C2">
      <w:pPr>
        <w:pStyle w:val="ListParagraph"/>
        <w:numPr>
          <w:ilvl w:val="1"/>
          <w:numId w:val="6"/>
        </w:numPr>
        <w:spacing w:after="75"/>
        <w:outlineLvl w:val="0"/>
        <w:rPr>
          <w:rFonts w:ascii="Avenir Next" w:eastAsia="Times New Roman" w:hAnsi="Avenir Next" w:cs="Times New Roman"/>
          <w:color w:val="000000"/>
          <w:spacing w:val="2"/>
          <w:sz w:val="16"/>
          <w:szCs w:val="16"/>
        </w:rPr>
      </w:pPr>
      <w:r w:rsidRPr="00D956C2">
        <w:rPr>
          <w:rFonts w:ascii="Avenir Next" w:eastAsia="Times New Roman" w:hAnsi="Avenir Next" w:cs="Times New Roman"/>
          <w:color w:val="000000"/>
          <w:spacing w:val="2"/>
          <w:sz w:val="16"/>
          <w:szCs w:val="16"/>
        </w:rPr>
        <w:t xml:space="preserve">Read </w:t>
      </w:r>
      <w:proofErr w:type="gramStart"/>
      <w:r w:rsidRPr="00D956C2">
        <w:rPr>
          <w:rFonts w:ascii="Avenir Next" w:eastAsia="Times New Roman" w:hAnsi="Avenir Next" w:cs="Times New Roman"/>
          <w:color w:val="000000"/>
          <w:spacing w:val="2"/>
          <w:sz w:val="16"/>
          <w:szCs w:val="16"/>
        </w:rPr>
        <w:t>The</w:t>
      </w:r>
      <w:proofErr w:type="gramEnd"/>
      <w:r w:rsidRPr="00D956C2">
        <w:rPr>
          <w:rFonts w:ascii="Avenir Next" w:eastAsia="Times New Roman" w:hAnsi="Avenir Next" w:cs="Times New Roman"/>
          <w:color w:val="000000"/>
          <w:spacing w:val="2"/>
          <w:sz w:val="16"/>
          <w:szCs w:val="16"/>
        </w:rPr>
        <w:t xml:space="preserve"> College of William and Mary guideline for article review and adapt to your own article review.</w:t>
      </w:r>
    </w:p>
    <w:p w14:paraId="317B663E" w14:textId="588552F5" w:rsidR="00D956C2" w:rsidRPr="00D956C2" w:rsidRDefault="00D956C2" w:rsidP="00D956C2">
      <w:pPr>
        <w:pStyle w:val="ListParagraph"/>
        <w:numPr>
          <w:ilvl w:val="1"/>
          <w:numId w:val="6"/>
        </w:numPr>
        <w:spacing w:after="75"/>
        <w:outlineLvl w:val="0"/>
        <w:rPr>
          <w:rFonts w:ascii="Avenir Next" w:eastAsia="Times New Roman" w:hAnsi="Avenir Next" w:cs="Times New Roman"/>
          <w:color w:val="000000"/>
          <w:spacing w:val="2"/>
          <w:sz w:val="16"/>
          <w:szCs w:val="16"/>
        </w:rPr>
      </w:pPr>
      <w:r w:rsidRPr="00D956C2">
        <w:rPr>
          <w:rFonts w:ascii="Avenir Next" w:eastAsia="Times New Roman" w:hAnsi="Avenir Next" w:cs="Times New Roman"/>
          <w:color w:val="000000"/>
          <w:spacing w:val="2"/>
          <w:sz w:val="16"/>
          <w:szCs w:val="16"/>
        </w:rPr>
        <w:t xml:space="preserve">Select another article from a teaching and learning site and write a </w:t>
      </w:r>
      <w:proofErr w:type="gramStart"/>
      <w:r w:rsidRPr="00D956C2">
        <w:rPr>
          <w:rFonts w:ascii="Avenir Next" w:eastAsia="Times New Roman" w:hAnsi="Avenir Next" w:cs="Times New Roman"/>
          <w:color w:val="000000"/>
          <w:spacing w:val="2"/>
          <w:sz w:val="16"/>
          <w:szCs w:val="16"/>
        </w:rPr>
        <w:t>1-2 page</w:t>
      </w:r>
      <w:proofErr w:type="gramEnd"/>
      <w:r w:rsidRPr="00D956C2">
        <w:rPr>
          <w:rFonts w:ascii="Avenir Next" w:eastAsia="Times New Roman" w:hAnsi="Avenir Next" w:cs="Times New Roman"/>
          <w:color w:val="000000"/>
          <w:spacing w:val="2"/>
          <w:sz w:val="16"/>
          <w:szCs w:val="16"/>
        </w:rPr>
        <w:t xml:space="preserve"> synopsis of the article.</w:t>
      </w:r>
    </w:p>
    <w:p w14:paraId="11D9638D" w14:textId="3E320E98" w:rsidR="00D956C2" w:rsidRPr="00D956C2" w:rsidRDefault="00D956C2" w:rsidP="00D956C2">
      <w:pPr>
        <w:pStyle w:val="ListParagraph"/>
        <w:numPr>
          <w:ilvl w:val="1"/>
          <w:numId w:val="6"/>
        </w:numPr>
        <w:spacing w:after="75"/>
        <w:outlineLvl w:val="0"/>
        <w:rPr>
          <w:rFonts w:ascii="Avenir Next" w:eastAsia="Times New Roman" w:hAnsi="Avenir Next" w:cs="Times New Roman"/>
          <w:color w:val="000000"/>
          <w:spacing w:val="2"/>
          <w:sz w:val="16"/>
          <w:szCs w:val="16"/>
        </w:rPr>
      </w:pPr>
      <w:r w:rsidRPr="00D956C2">
        <w:rPr>
          <w:rFonts w:ascii="Avenir Next" w:eastAsia="Times New Roman" w:hAnsi="Avenir Next" w:cs="Times New Roman"/>
          <w:color w:val="000000"/>
          <w:spacing w:val="2"/>
          <w:sz w:val="16"/>
          <w:szCs w:val="16"/>
        </w:rPr>
        <w:t xml:space="preserve">Prepare to share this summation and your reflections and ideas about it with the seminar class in a ten- </w:t>
      </w:r>
      <w:r w:rsidRPr="00D956C2">
        <w:rPr>
          <w:rFonts w:ascii="Avenir Next" w:eastAsia="Times New Roman" w:hAnsi="Avenir Next" w:cs="Times New Roman"/>
          <w:color w:val="000000"/>
          <w:spacing w:val="2"/>
          <w:sz w:val="16"/>
          <w:szCs w:val="16"/>
        </w:rPr>
        <w:tab/>
        <w:t xml:space="preserve">minute discussion. </w:t>
      </w:r>
    </w:p>
    <w:p w14:paraId="61E7D74A" w14:textId="59957CB8" w:rsidR="00D956C2" w:rsidRPr="00D956C2" w:rsidRDefault="00D956C2" w:rsidP="00D956C2">
      <w:pPr>
        <w:pStyle w:val="ListParagraph"/>
        <w:numPr>
          <w:ilvl w:val="1"/>
          <w:numId w:val="6"/>
        </w:numPr>
        <w:spacing w:after="75"/>
        <w:outlineLvl w:val="0"/>
        <w:rPr>
          <w:rFonts w:ascii="Avenir Next" w:eastAsia="Times New Roman" w:hAnsi="Avenir Next" w:cs="Times New Roman"/>
          <w:color w:val="000000"/>
          <w:spacing w:val="2"/>
          <w:sz w:val="16"/>
          <w:szCs w:val="16"/>
        </w:rPr>
      </w:pPr>
      <w:r w:rsidRPr="00D956C2">
        <w:rPr>
          <w:rFonts w:ascii="Avenir Next" w:eastAsia="Times New Roman" w:hAnsi="Avenir Next" w:cs="Times New Roman"/>
          <w:color w:val="000000"/>
          <w:spacing w:val="2"/>
          <w:sz w:val="16"/>
          <w:szCs w:val="16"/>
        </w:rPr>
        <w:t>Pose two questions to the group that this article stimulated in you.</w:t>
      </w:r>
    </w:p>
    <w:p w14:paraId="34F80480" w14:textId="77777777" w:rsidR="00D956C2" w:rsidRDefault="00D956C2" w:rsidP="00D956C2">
      <w:pPr>
        <w:spacing w:after="75"/>
        <w:outlineLvl w:val="0"/>
        <w:rPr>
          <w:rFonts w:ascii="Avenir Next" w:eastAsia="Times New Roman" w:hAnsi="Avenir Next" w:cs="Times New Roman"/>
          <w:color w:val="000000"/>
          <w:spacing w:val="2"/>
          <w:sz w:val="18"/>
          <w:szCs w:val="18"/>
        </w:rPr>
      </w:pPr>
    </w:p>
    <w:p w14:paraId="24D57C39" w14:textId="2F218BAC" w:rsidR="00D956C2" w:rsidRDefault="00D956C2" w:rsidP="00D956C2">
      <w:pPr>
        <w:spacing w:after="75"/>
        <w:outlineLvl w:val="0"/>
        <w:rPr>
          <w:rFonts w:ascii="Avenir Next" w:eastAsia="Times New Roman" w:hAnsi="Avenir Next" w:cs="Times New Roman"/>
          <w:color w:val="000000"/>
          <w:spacing w:val="2"/>
          <w:sz w:val="18"/>
          <w:szCs w:val="18"/>
        </w:rPr>
      </w:pPr>
      <w:r>
        <w:rPr>
          <w:rFonts w:ascii="Avenir Next" w:eastAsia="Times New Roman" w:hAnsi="Avenir Next" w:cs="Times New Roman"/>
          <w:color w:val="000000"/>
          <w:spacing w:val="2"/>
          <w:sz w:val="18"/>
          <w:szCs w:val="18"/>
        </w:rPr>
        <w:tab/>
        <w:t xml:space="preserve">Select key interests in collegiate teaching in art and design, and search for an additional article around this topic.  Go to the global teaching + learning sites on the blogsite: </w:t>
      </w:r>
      <w:hyperlink r:id="rId7" w:history="1">
        <w:r w:rsidRPr="0079390B">
          <w:rPr>
            <w:rStyle w:val="Hyperlink"/>
            <w:rFonts w:ascii="Avenir Next" w:eastAsia="Times New Roman" w:hAnsi="Avenir Next" w:cs="Times New Roman"/>
            <w:spacing w:val="2"/>
            <w:sz w:val="18"/>
            <w:szCs w:val="18"/>
          </w:rPr>
          <w:t>www.collegiateteachinginartanddesign.com</w:t>
        </w:r>
      </w:hyperlink>
      <w:r>
        <w:rPr>
          <w:rFonts w:ascii="Avenir Next" w:eastAsia="Times New Roman" w:hAnsi="Avenir Next" w:cs="Times New Roman"/>
          <w:color w:val="000000"/>
          <w:spacing w:val="2"/>
          <w:sz w:val="18"/>
          <w:szCs w:val="18"/>
        </w:rPr>
        <w:t>, go to seminars, go to Collegiate Studio and scroll down until you see the list of global teaching and learning sites.  Peruse a selection of these sites and find an article that corresponds to your interests, either online or referenced in the resource bibliography for an online article.</w:t>
      </w:r>
    </w:p>
    <w:p w14:paraId="1A536CAB" w14:textId="77777777" w:rsidR="00D956C2" w:rsidRDefault="00D956C2" w:rsidP="00D956C2">
      <w:pPr>
        <w:spacing w:after="75"/>
        <w:outlineLvl w:val="0"/>
        <w:rPr>
          <w:rFonts w:ascii="Avenir Next" w:eastAsia="Times New Roman" w:hAnsi="Avenir Next" w:cs="Times New Roman"/>
          <w:color w:val="000000"/>
          <w:spacing w:val="2"/>
          <w:sz w:val="18"/>
          <w:szCs w:val="18"/>
        </w:rPr>
      </w:pPr>
    </w:p>
    <w:p w14:paraId="1115DB63" w14:textId="3EAFD599" w:rsidR="00D956C2" w:rsidRDefault="00D956C2" w:rsidP="00D956C2">
      <w:pPr>
        <w:spacing w:after="75"/>
        <w:outlineLvl w:val="0"/>
        <w:rPr>
          <w:rFonts w:ascii="Avenir Next" w:eastAsia="Times New Roman" w:hAnsi="Avenir Next" w:cs="Times New Roman"/>
          <w:color w:val="000000"/>
          <w:spacing w:val="2"/>
          <w:sz w:val="18"/>
          <w:szCs w:val="18"/>
        </w:rPr>
      </w:pPr>
      <w:r>
        <w:rPr>
          <w:rFonts w:ascii="Avenir Next" w:eastAsia="Times New Roman" w:hAnsi="Avenir Next" w:cs="Times New Roman"/>
          <w:color w:val="000000"/>
          <w:spacing w:val="2"/>
          <w:sz w:val="18"/>
          <w:szCs w:val="18"/>
        </w:rPr>
        <w:t xml:space="preserve">The College of William and Mary </w:t>
      </w:r>
      <w:r w:rsidRPr="00D956C2">
        <w:rPr>
          <w:rFonts w:ascii="Avenir Next" w:eastAsia="Times New Roman" w:hAnsi="Avenir Next" w:cs="Times New Roman"/>
          <w:b/>
          <w:color w:val="000000"/>
          <w:spacing w:val="2"/>
          <w:sz w:val="18"/>
          <w:szCs w:val="18"/>
        </w:rPr>
        <w:t xml:space="preserve">Article </w:t>
      </w:r>
      <w:r>
        <w:rPr>
          <w:rFonts w:ascii="Avenir Next" w:eastAsia="Times New Roman" w:hAnsi="Avenir Next" w:cs="Times New Roman"/>
          <w:color w:val="000000"/>
          <w:spacing w:val="2"/>
          <w:sz w:val="18"/>
          <w:szCs w:val="18"/>
        </w:rPr>
        <w:t>Review Guide</w:t>
      </w:r>
    </w:p>
    <w:p w14:paraId="7AA215B0" w14:textId="136A1305" w:rsidR="00D956C2" w:rsidRPr="00D956C2" w:rsidRDefault="00D956C2" w:rsidP="00D956C2">
      <w:pPr>
        <w:spacing w:after="75"/>
        <w:outlineLvl w:val="0"/>
        <w:rPr>
          <w:rFonts w:ascii="Avenir Next" w:eastAsia="Times New Roman" w:hAnsi="Avenir Next" w:cs="Times New Roman"/>
          <w:color w:val="000000"/>
          <w:spacing w:val="2"/>
          <w:sz w:val="18"/>
          <w:szCs w:val="18"/>
        </w:rPr>
      </w:pPr>
      <w:r w:rsidRPr="00D956C2">
        <w:rPr>
          <w:rFonts w:ascii="Avenir Next" w:eastAsia="Times New Roman" w:hAnsi="Avenir Next" w:cs="Times New Roman"/>
          <w:color w:val="000000"/>
          <w:spacing w:val="2"/>
          <w:sz w:val="18"/>
          <w:szCs w:val="18"/>
        </w:rPr>
        <w:t>https://www.wm.edu/as/history/undergraduateprogram/hwrc/handouts/reviewguidelines/index.php</w:t>
      </w:r>
    </w:p>
    <w:p w14:paraId="0B109071" w14:textId="77777777" w:rsidR="00D956C2" w:rsidRPr="00D956C2" w:rsidRDefault="00D956C2" w:rsidP="00D956C2">
      <w:pPr>
        <w:outlineLvl w:val="5"/>
        <w:rPr>
          <w:rFonts w:ascii="Avenir Next" w:eastAsia="Times New Roman" w:hAnsi="Avenir Next" w:cs="Times New Roman"/>
          <w:b/>
          <w:bCs/>
          <w:color w:val="115740"/>
          <w:spacing w:val="2"/>
          <w:sz w:val="18"/>
          <w:szCs w:val="18"/>
        </w:rPr>
      </w:pPr>
      <w:r w:rsidRPr="00D956C2">
        <w:rPr>
          <w:rFonts w:ascii="Avenir Next" w:eastAsia="Times New Roman" w:hAnsi="Avenir Next" w:cs="Times New Roman"/>
          <w:b/>
          <w:bCs/>
          <w:color w:val="115740"/>
          <w:spacing w:val="2"/>
          <w:sz w:val="18"/>
          <w:szCs w:val="18"/>
        </w:rPr>
        <w:t>Purpose:</w:t>
      </w:r>
    </w:p>
    <w:p w14:paraId="158207BC" w14:textId="77777777" w:rsidR="00D956C2" w:rsidRPr="00D956C2" w:rsidRDefault="00D956C2" w:rsidP="00D956C2">
      <w:pPr>
        <w:spacing w:after="288"/>
        <w:rPr>
          <w:rFonts w:ascii="Avenir Next" w:eastAsia="Times New Roman" w:hAnsi="Avenir Next" w:cs="Times New Roman"/>
          <w:color w:val="000000"/>
          <w:spacing w:val="2"/>
          <w:sz w:val="18"/>
          <w:szCs w:val="18"/>
        </w:rPr>
      </w:pPr>
      <w:r w:rsidRPr="00D956C2">
        <w:rPr>
          <w:rFonts w:ascii="Avenir Next" w:eastAsia="Times New Roman" w:hAnsi="Avenir Next" w:cs="Times New Roman"/>
          <w:color w:val="000000"/>
          <w:spacing w:val="2"/>
          <w:sz w:val="18"/>
          <w:szCs w:val="18"/>
        </w:rPr>
        <w:t>The purpose of a review of a work (book or article) is generally to let readers know what the work is about and what its merits are so that readers can decide whether they want to read the work. Because the readers of a review probably have not read the work under discussion, you must describe the work and evaluate it. </w:t>
      </w:r>
    </w:p>
    <w:p w14:paraId="386F721E" w14:textId="77777777" w:rsidR="00D956C2" w:rsidRPr="00D956C2" w:rsidRDefault="00D956C2" w:rsidP="00D956C2">
      <w:pPr>
        <w:spacing w:after="288"/>
        <w:rPr>
          <w:rFonts w:ascii="Avenir Next" w:eastAsia="Times New Roman" w:hAnsi="Avenir Next" w:cs="Times New Roman"/>
          <w:color w:val="000000"/>
          <w:spacing w:val="2"/>
          <w:sz w:val="18"/>
          <w:szCs w:val="18"/>
        </w:rPr>
      </w:pPr>
      <w:r w:rsidRPr="00D956C2">
        <w:rPr>
          <w:rFonts w:ascii="Avenir Next" w:eastAsia="Times New Roman" w:hAnsi="Avenir Next" w:cs="Times New Roman"/>
          <w:color w:val="000000"/>
          <w:spacing w:val="2"/>
          <w:sz w:val="18"/>
          <w:szCs w:val="18"/>
        </w:rPr>
        <w:t>For a critique or critical review, readers may have read the work; therefore, you need to give less attention to description and summary but more attention to evaluation. </w:t>
      </w:r>
    </w:p>
    <w:p w14:paraId="2679B2EE" w14:textId="77777777" w:rsidR="00D956C2" w:rsidRPr="00D956C2" w:rsidRDefault="00D956C2" w:rsidP="00D956C2">
      <w:pPr>
        <w:outlineLvl w:val="5"/>
        <w:rPr>
          <w:rFonts w:ascii="Avenir Next" w:eastAsia="Times New Roman" w:hAnsi="Avenir Next" w:cs="Times New Roman"/>
          <w:b/>
          <w:bCs/>
          <w:color w:val="115740"/>
          <w:spacing w:val="2"/>
          <w:sz w:val="18"/>
          <w:szCs w:val="18"/>
        </w:rPr>
      </w:pPr>
      <w:r w:rsidRPr="00D956C2">
        <w:rPr>
          <w:rFonts w:ascii="Avenir Next" w:eastAsia="Times New Roman" w:hAnsi="Avenir Next" w:cs="Times New Roman"/>
          <w:b/>
          <w:bCs/>
          <w:color w:val="115740"/>
          <w:spacing w:val="2"/>
          <w:sz w:val="18"/>
          <w:szCs w:val="18"/>
        </w:rPr>
        <w:t>Choosing a Work:</w:t>
      </w:r>
    </w:p>
    <w:p w14:paraId="25D2199F" w14:textId="77777777" w:rsidR="00D956C2" w:rsidRPr="00D956C2" w:rsidRDefault="00D956C2" w:rsidP="00D956C2">
      <w:pPr>
        <w:spacing w:after="288"/>
        <w:rPr>
          <w:rFonts w:ascii="Avenir Next" w:eastAsia="Times New Roman" w:hAnsi="Avenir Next" w:cs="Times New Roman"/>
          <w:color w:val="000000"/>
          <w:spacing w:val="2"/>
          <w:sz w:val="18"/>
          <w:szCs w:val="18"/>
        </w:rPr>
      </w:pPr>
      <w:r w:rsidRPr="00D956C2">
        <w:rPr>
          <w:rFonts w:ascii="Avenir Next" w:eastAsia="Times New Roman" w:hAnsi="Avenir Next" w:cs="Times New Roman"/>
          <w:color w:val="000000"/>
          <w:spacing w:val="2"/>
          <w:sz w:val="18"/>
          <w:szCs w:val="18"/>
        </w:rPr>
        <w:t>Sometimes your professor assigns a particular book or article; however, your professor may give you a list of works from which to choose or a broad field that you will have to narrow--first to a specific area and then to a specific work. If you are given a choice, try to find a work that interests you. </w:t>
      </w:r>
    </w:p>
    <w:p w14:paraId="082DB558" w14:textId="77777777" w:rsidR="00D956C2" w:rsidRPr="00D956C2" w:rsidRDefault="00D956C2" w:rsidP="00D956C2">
      <w:pPr>
        <w:numPr>
          <w:ilvl w:val="0"/>
          <w:numId w:val="2"/>
        </w:numPr>
        <w:spacing w:after="120"/>
        <w:rPr>
          <w:rFonts w:ascii="Avenir Next" w:eastAsia="Times New Roman" w:hAnsi="Avenir Next" w:cs="Times New Roman"/>
          <w:color w:val="000000"/>
          <w:spacing w:val="2"/>
          <w:sz w:val="18"/>
          <w:szCs w:val="18"/>
        </w:rPr>
      </w:pPr>
      <w:r w:rsidRPr="00D956C2">
        <w:rPr>
          <w:rFonts w:ascii="Avenir Next" w:eastAsia="Times New Roman" w:hAnsi="Avenir Next" w:cs="Times New Roman"/>
          <w:color w:val="000000"/>
          <w:spacing w:val="2"/>
          <w:sz w:val="18"/>
          <w:szCs w:val="18"/>
        </w:rPr>
        <w:t>Ask someone whose judgment you trust to recommend a work or try to find a work by an authority who is respected in the field. Your textbook may contain a helpful bibliography;</w:t>
      </w:r>
    </w:p>
    <w:p w14:paraId="5C929682" w14:textId="77777777" w:rsidR="00D956C2" w:rsidRPr="00D956C2" w:rsidRDefault="00D956C2" w:rsidP="00D956C2">
      <w:pPr>
        <w:numPr>
          <w:ilvl w:val="0"/>
          <w:numId w:val="2"/>
        </w:numPr>
        <w:spacing w:after="120"/>
        <w:rPr>
          <w:rFonts w:ascii="Avenir Next" w:eastAsia="Times New Roman" w:hAnsi="Avenir Next" w:cs="Times New Roman"/>
          <w:color w:val="000000"/>
          <w:spacing w:val="2"/>
          <w:sz w:val="18"/>
          <w:szCs w:val="18"/>
        </w:rPr>
      </w:pPr>
      <w:r w:rsidRPr="00D956C2">
        <w:rPr>
          <w:rFonts w:ascii="Avenir Next" w:eastAsia="Times New Roman" w:hAnsi="Avenir Next" w:cs="Times New Roman"/>
          <w:color w:val="000000"/>
          <w:spacing w:val="2"/>
          <w:sz w:val="18"/>
          <w:szCs w:val="18"/>
        </w:rPr>
        <w:t>Examine the work carefully to see whether the subject and treatment are appealing to you. Check contents, indexes, and introductions;</w:t>
      </w:r>
    </w:p>
    <w:p w14:paraId="7EA4D323" w14:textId="77777777" w:rsidR="00D956C2" w:rsidRPr="00D956C2" w:rsidRDefault="00D956C2" w:rsidP="00D956C2">
      <w:pPr>
        <w:numPr>
          <w:ilvl w:val="0"/>
          <w:numId w:val="2"/>
        </w:numPr>
        <w:spacing w:after="120"/>
        <w:rPr>
          <w:rFonts w:ascii="Avenir Next" w:eastAsia="Times New Roman" w:hAnsi="Avenir Next" w:cs="Times New Roman"/>
          <w:color w:val="000000"/>
          <w:spacing w:val="2"/>
          <w:sz w:val="18"/>
          <w:szCs w:val="18"/>
        </w:rPr>
      </w:pPr>
      <w:r w:rsidRPr="00D956C2">
        <w:rPr>
          <w:rFonts w:ascii="Avenir Next" w:eastAsia="Times New Roman" w:hAnsi="Avenir Next" w:cs="Times New Roman"/>
          <w:color w:val="000000"/>
          <w:spacing w:val="2"/>
          <w:sz w:val="18"/>
          <w:szCs w:val="18"/>
        </w:rPr>
        <w:lastRenderedPageBreak/>
        <w:t>Flip through the text, reading portions in order to determine whether the vocabulary and style are clear and comprehensible to you; </w:t>
      </w:r>
    </w:p>
    <w:p w14:paraId="1444E4B9" w14:textId="77777777" w:rsidR="00D956C2" w:rsidRPr="00D956C2" w:rsidRDefault="00D956C2" w:rsidP="00D956C2">
      <w:pPr>
        <w:numPr>
          <w:ilvl w:val="0"/>
          <w:numId w:val="2"/>
        </w:numPr>
        <w:spacing w:after="120"/>
        <w:rPr>
          <w:rFonts w:ascii="Avenir Next" w:eastAsia="Times New Roman" w:hAnsi="Avenir Next" w:cs="Times New Roman"/>
          <w:color w:val="000000"/>
          <w:spacing w:val="2"/>
          <w:sz w:val="18"/>
          <w:szCs w:val="18"/>
        </w:rPr>
      </w:pPr>
      <w:r w:rsidRPr="00D956C2">
        <w:rPr>
          <w:rFonts w:ascii="Avenir Next" w:eastAsia="Times New Roman" w:hAnsi="Avenir Next" w:cs="Times New Roman"/>
          <w:color w:val="000000"/>
          <w:spacing w:val="2"/>
          <w:sz w:val="18"/>
          <w:szCs w:val="18"/>
        </w:rPr>
        <w:t>If you are not sure the work is appropriate for the assignment, confer with your professor. </w:t>
      </w:r>
    </w:p>
    <w:p w14:paraId="32073C30" w14:textId="77777777" w:rsidR="00D956C2" w:rsidRPr="00D956C2" w:rsidRDefault="00D956C2" w:rsidP="00D956C2">
      <w:pPr>
        <w:spacing w:before="288"/>
        <w:outlineLvl w:val="5"/>
        <w:rPr>
          <w:rFonts w:ascii="Avenir Next" w:eastAsia="Times New Roman" w:hAnsi="Avenir Next" w:cs="Times New Roman"/>
          <w:b/>
          <w:bCs/>
          <w:color w:val="115740"/>
          <w:spacing w:val="2"/>
          <w:sz w:val="18"/>
          <w:szCs w:val="18"/>
        </w:rPr>
      </w:pPr>
      <w:r w:rsidRPr="00D956C2">
        <w:rPr>
          <w:rFonts w:ascii="Avenir Next" w:eastAsia="Times New Roman" w:hAnsi="Avenir Next" w:cs="Times New Roman"/>
          <w:b/>
          <w:bCs/>
          <w:color w:val="115740"/>
          <w:spacing w:val="2"/>
          <w:sz w:val="18"/>
          <w:szCs w:val="18"/>
        </w:rPr>
        <w:t>Content of the Review or Critique:</w:t>
      </w:r>
    </w:p>
    <w:p w14:paraId="5A9CD301" w14:textId="77777777" w:rsidR="00D956C2" w:rsidRPr="00D956C2" w:rsidRDefault="00D956C2" w:rsidP="00D956C2">
      <w:pPr>
        <w:spacing w:after="288"/>
        <w:rPr>
          <w:rFonts w:ascii="Avenir Next" w:eastAsia="Times New Roman" w:hAnsi="Avenir Next" w:cs="Times New Roman"/>
          <w:color w:val="000000"/>
          <w:spacing w:val="2"/>
          <w:sz w:val="18"/>
          <w:szCs w:val="18"/>
        </w:rPr>
      </w:pPr>
      <w:r w:rsidRPr="00D956C2">
        <w:rPr>
          <w:rFonts w:ascii="Avenir Next" w:eastAsia="Times New Roman" w:hAnsi="Avenir Next" w:cs="Times New Roman"/>
          <w:color w:val="000000"/>
          <w:spacing w:val="2"/>
          <w:sz w:val="18"/>
          <w:szCs w:val="18"/>
        </w:rPr>
        <w:t>All reviews should (1) identify the work and the author, (2) include a summary of the work, and (3) include an evaluation. Other elements may be requested or required by your professor; if you are uncertain, ask the professor. A review or critique may include some or all of the following:</w:t>
      </w:r>
    </w:p>
    <w:p w14:paraId="4D57B7D6" w14:textId="77777777" w:rsidR="00D956C2" w:rsidRPr="00D956C2" w:rsidRDefault="00D956C2" w:rsidP="00D956C2">
      <w:pPr>
        <w:numPr>
          <w:ilvl w:val="0"/>
          <w:numId w:val="3"/>
        </w:numPr>
        <w:spacing w:after="120"/>
        <w:rPr>
          <w:rFonts w:ascii="Avenir Next" w:eastAsia="Times New Roman" w:hAnsi="Avenir Next" w:cs="Times New Roman"/>
          <w:color w:val="000000"/>
          <w:spacing w:val="2"/>
          <w:sz w:val="18"/>
          <w:szCs w:val="18"/>
        </w:rPr>
      </w:pPr>
      <w:r w:rsidRPr="00D956C2">
        <w:rPr>
          <w:rFonts w:ascii="Avenir Next" w:eastAsia="Times New Roman" w:hAnsi="Avenir Next" w:cs="Times New Roman"/>
          <w:color w:val="000000"/>
          <w:spacing w:val="2"/>
          <w:sz w:val="18"/>
          <w:szCs w:val="18"/>
        </w:rPr>
        <w:t>An abstract, summary, or synopsis to summarize the essential contents and main ideas. This section is usually more detailed in a review than in a critique or critical review;</w:t>
      </w:r>
    </w:p>
    <w:p w14:paraId="39346ADA" w14:textId="77777777" w:rsidR="00D956C2" w:rsidRPr="00D956C2" w:rsidRDefault="00D956C2" w:rsidP="00D956C2">
      <w:pPr>
        <w:numPr>
          <w:ilvl w:val="0"/>
          <w:numId w:val="3"/>
        </w:numPr>
        <w:spacing w:after="120"/>
        <w:rPr>
          <w:rFonts w:ascii="Avenir Next" w:eastAsia="Times New Roman" w:hAnsi="Avenir Next" w:cs="Times New Roman"/>
          <w:color w:val="000000"/>
          <w:spacing w:val="2"/>
          <w:sz w:val="18"/>
          <w:szCs w:val="18"/>
        </w:rPr>
      </w:pPr>
      <w:r w:rsidRPr="00D956C2">
        <w:rPr>
          <w:rFonts w:ascii="Avenir Next" w:eastAsia="Times New Roman" w:hAnsi="Avenir Next" w:cs="Times New Roman"/>
          <w:color w:val="000000"/>
          <w:spacing w:val="2"/>
          <w:sz w:val="18"/>
          <w:szCs w:val="18"/>
        </w:rPr>
        <w:t>A statement or thorough discussion of the author's thesis (main underlying idea), purpose, and methods of development; </w:t>
      </w:r>
    </w:p>
    <w:p w14:paraId="2AF40C6E" w14:textId="77777777" w:rsidR="00D956C2" w:rsidRPr="00D956C2" w:rsidRDefault="00D956C2" w:rsidP="00D956C2">
      <w:pPr>
        <w:numPr>
          <w:ilvl w:val="0"/>
          <w:numId w:val="3"/>
        </w:numPr>
        <w:spacing w:after="120"/>
        <w:rPr>
          <w:rFonts w:ascii="Avenir Next" w:eastAsia="Times New Roman" w:hAnsi="Avenir Next" w:cs="Times New Roman"/>
          <w:color w:val="000000"/>
          <w:spacing w:val="2"/>
          <w:sz w:val="18"/>
          <w:szCs w:val="18"/>
        </w:rPr>
      </w:pPr>
      <w:r w:rsidRPr="00D956C2">
        <w:rPr>
          <w:rFonts w:ascii="Avenir Next" w:eastAsia="Times New Roman" w:hAnsi="Avenir Next" w:cs="Times New Roman"/>
          <w:color w:val="000000"/>
          <w:spacing w:val="2"/>
          <w:sz w:val="18"/>
          <w:szCs w:val="18"/>
        </w:rPr>
        <w:t>A brief biographical sketch of the intellectual life of the author, linking the work under discussion to the author's other works; </w:t>
      </w:r>
    </w:p>
    <w:p w14:paraId="6F8DACA1" w14:textId="77777777" w:rsidR="00D956C2" w:rsidRPr="00D956C2" w:rsidRDefault="00D956C2" w:rsidP="00D956C2">
      <w:pPr>
        <w:numPr>
          <w:ilvl w:val="0"/>
          <w:numId w:val="3"/>
        </w:numPr>
        <w:spacing w:after="120"/>
        <w:rPr>
          <w:rFonts w:ascii="Avenir Next" w:eastAsia="Times New Roman" w:hAnsi="Avenir Next" w:cs="Times New Roman"/>
          <w:color w:val="000000"/>
          <w:spacing w:val="2"/>
          <w:sz w:val="18"/>
          <w:szCs w:val="18"/>
        </w:rPr>
      </w:pPr>
      <w:r w:rsidRPr="00D956C2">
        <w:rPr>
          <w:rFonts w:ascii="Avenir Next" w:eastAsia="Times New Roman" w:hAnsi="Avenir Next" w:cs="Times New Roman"/>
          <w:color w:val="000000"/>
          <w:spacing w:val="2"/>
          <w:sz w:val="18"/>
          <w:szCs w:val="18"/>
        </w:rPr>
        <w:t>A discussion of the relationship between the work being reviewed and other works in the field; </w:t>
      </w:r>
    </w:p>
    <w:p w14:paraId="29248012" w14:textId="77777777" w:rsidR="00D956C2" w:rsidRPr="00D956C2" w:rsidRDefault="00D956C2" w:rsidP="00D956C2">
      <w:pPr>
        <w:numPr>
          <w:ilvl w:val="0"/>
          <w:numId w:val="3"/>
        </w:numPr>
        <w:spacing w:after="120"/>
        <w:rPr>
          <w:rFonts w:ascii="Avenir Next" w:eastAsia="Times New Roman" w:hAnsi="Avenir Next" w:cs="Times New Roman"/>
          <w:color w:val="000000"/>
          <w:spacing w:val="2"/>
          <w:sz w:val="18"/>
          <w:szCs w:val="18"/>
        </w:rPr>
      </w:pPr>
      <w:r w:rsidRPr="00D956C2">
        <w:rPr>
          <w:rFonts w:ascii="Avenir Next" w:eastAsia="Times New Roman" w:hAnsi="Avenir Next" w:cs="Times New Roman"/>
          <w:color w:val="000000"/>
          <w:spacing w:val="2"/>
          <w:sz w:val="18"/>
          <w:szCs w:val="18"/>
        </w:rPr>
        <w:t>Your evaluation of the work, clearly presented and well-supported; </w:t>
      </w:r>
    </w:p>
    <w:p w14:paraId="7851F572" w14:textId="77777777" w:rsidR="00D956C2" w:rsidRPr="00D956C2" w:rsidRDefault="00D956C2" w:rsidP="00D956C2">
      <w:pPr>
        <w:numPr>
          <w:ilvl w:val="0"/>
          <w:numId w:val="3"/>
        </w:numPr>
        <w:spacing w:after="120"/>
        <w:rPr>
          <w:rFonts w:ascii="Avenir Next" w:eastAsia="Times New Roman" w:hAnsi="Avenir Next" w:cs="Times New Roman"/>
          <w:color w:val="000000"/>
          <w:spacing w:val="2"/>
          <w:sz w:val="18"/>
          <w:szCs w:val="18"/>
        </w:rPr>
      </w:pPr>
      <w:r w:rsidRPr="00D956C2">
        <w:rPr>
          <w:rFonts w:ascii="Avenir Next" w:eastAsia="Times New Roman" w:hAnsi="Avenir Next" w:cs="Times New Roman"/>
          <w:color w:val="000000"/>
          <w:spacing w:val="2"/>
          <w:sz w:val="18"/>
          <w:szCs w:val="18"/>
        </w:rPr>
        <w:t>Selected short quotations from the work that are representative of the theme, tone, and style. </w:t>
      </w:r>
    </w:p>
    <w:p w14:paraId="7B421E7B" w14:textId="77777777" w:rsidR="00D956C2" w:rsidRPr="00D956C2" w:rsidRDefault="00D956C2" w:rsidP="00D956C2">
      <w:pPr>
        <w:spacing w:before="288"/>
        <w:outlineLvl w:val="5"/>
        <w:rPr>
          <w:rFonts w:ascii="Avenir Next" w:eastAsia="Times New Roman" w:hAnsi="Avenir Next" w:cs="Times New Roman"/>
          <w:b/>
          <w:bCs/>
          <w:color w:val="115740"/>
          <w:spacing w:val="2"/>
          <w:sz w:val="18"/>
          <w:szCs w:val="18"/>
        </w:rPr>
      </w:pPr>
      <w:r w:rsidRPr="00D956C2">
        <w:rPr>
          <w:rFonts w:ascii="Avenir Next" w:eastAsia="Times New Roman" w:hAnsi="Avenir Next" w:cs="Times New Roman"/>
          <w:b/>
          <w:bCs/>
          <w:color w:val="115740"/>
          <w:spacing w:val="2"/>
          <w:sz w:val="18"/>
          <w:szCs w:val="18"/>
        </w:rPr>
        <w:t>Organization:</w:t>
      </w:r>
    </w:p>
    <w:p w14:paraId="32984F7E" w14:textId="77777777" w:rsidR="00D956C2" w:rsidRPr="00D956C2" w:rsidRDefault="00D956C2" w:rsidP="00D956C2">
      <w:pPr>
        <w:spacing w:after="288"/>
        <w:rPr>
          <w:rFonts w:ascii="Avenir Next" w:eastAsia="Times New Roman" w:hAnsi="Avenir Next" w:cs="Times New Roman"/>
          <w:color w:val="000000"/>
          <w:spacing w:val="2"/>
          <w:sz w:val="18"/>
          <w:szCs w:val="18"/>
        </w:rPr>
      </w:pPr>
      <w:r w:rsidRPr="00D956C2">
        <w:rPr>
          <w:rFonts w:ascii="Avenir Next" w:eastAsia="Times New Roman" w:hAnsi="Avenir Next" w:cs="Times New Roman"/>
          <w:color w:val="000000"/>
          <w:spacing w:val="2"/>
          <w:sz w:val="18"/>
          <w:szCs w:val="18"/>
        </w:rPr>
        <w:t>The following structure is simply a recommendation, but it does contain the normal elements of a history book review. </w:t>
      </w:r>
    </w:p>
    <w:p w14:paraId="182E6387" w14:textId="77777777" w:rsidR="00D956C2" w:rsidRPr="00D956C2" w:rsidRDefault="00D956C2" w:rsidP="00D956C2">
      <w:pPr>
        <w:spacing w:after="288"/>
        <w:rPr>
          <w:rFonts w:ascii="Avenir Next" w:eastAsia="Times New Roman" w:hAnsi="Avenir Next" w:cs="Times New Roman"/>
          <w:color w:val="000000"/>
          <w:spacing w:val="2"/>
          <w:sz w:val="18"/>
          <w:szCs w:val="18"/>
        </w:rPr>
      </w:pPr>
      <w:r w:rsidRPr="00D956C2">
        <w:rPr>
          <w:rFonts w:ascii="Avenir Next" w:eastAsia="Times New Roman" w:hAnsi="Avenir Next" w:cs="Times New Roman"/>
          <w:b/>
          <w:bCs/>
          <w:color w:val="000000"/>
          <w:spacing w:val="2"/>
          <w:sz w:val="18"/>
          <w:szCs w:val="18"/>
        </w:rPr>
        <w:t>Original Title </w:t>
      </w:r>
      <w:r w:rsidRPr="00D956C2">
        <w:rPr>
          <w:rFonts w:ascii="Avenir Next" w:eastAsia="Times New Roman" w:hAnsi="Avenir Next" w:cs="Times New Roman"/>
          <w:color w:val="000000"/>
          <w:spacing w:val="2"/>
          <w:sz w:val="18"/>
          <w:szCs w:val="18"/>
        </w:rPr>
        <w:br/>
        <w:t>Your title is not the same as the title of the work under discussion but may include the work's title. Do not italicize or write quotation marks around your own title; however, do italicize the titles of books and periodicals and place quotation marks around article titles. Try to make the title interesting so the reader will want to read your review. </w:t>
      </w:r>
      <w:r w:rsidRPr="00D956C2">
        <w:rPr>
          <w:rFonts w:ascii="Avenir Next" w:eastAsia="Times New Roman" w:hAnsi="Avenir Next" w:cs="Times New Roman"/>
          <w:color w:val="000000"/>
          <w:spacing w:val="2"/>
          <w:sz w:val="18"/>
          <w:szCs w:val="18"/>
        </w:rPr>
        <w:br/>
        <w:t>     EXAMPLE: Fighting the Good Fight, A Critical Review of John Shy's </w:t>
      </w:r>
      <w:r w:rsidRPr="00D956C2">
        <w:rPr>
          <w:rFonts w:ascii="Avenir Next" w:eastAsia="Times New Roman" w:hAnsi="Avenir Next" w:cs="Times New Roman"/>
          <w:i/>
          <w:iCs/>
          <w:color w:val="000000"/>
          <w:spacing w:val="2"/>
          <w:sz w:val="18"/>
          <w:szCs w:val="18"/>
        </w:rPr>
        <w:t>A People Numerous and Armed</w:t>
      </w:r>
    </w:p>
    <w:p w14:paraId="46ACE1D9" w14:textId="77777777" w:rsidR="00D956C2" w:rsidRPr="00D956C2" w:rsidRDefault="00D956C2" w:rsidP="00D956C2">
      <w:pPr>
        <w:spacing w:after="288"/>
        <w:rPr>
          <w:rFonts w:ascii="Avenir Next" w:eastAsia="Times New Roman" w:hAnsi="Avenir Next" w:cs="Times New Roman"/>
          <w:color w:val="000000"/>
          <w:spacing w:val="2"/>
          <w:sz w:val="18"/>
          <w:szCs w:val="18"/>
        </w:rPr>
      </w:pPr>
      <w:r w:rsidRPr="00D956C2">
        <w:rPr>
          <w:rFonts w:ascii="Avenir Next" w:eastAsia="Times New Roman" w:hAnsi="Avenir Next" w:cs="Times New Roman"/>
          <w:b/>
          <w:bCs/>
          <w:color w:val="000000"/>
          <w:spacing w:val="2"/>
          <w:sz w:val="18"/>
          <w:szCs w:val="18"/>
        </w:rPr>
        <w:t>Full Bibliographical Citation </w:t>
      </w:r>
      <w:r w:rsidRPr="00D956C2">
        <w:rPr>
          <w:rFonts w:ascii="Avenir Next" w:eastAsia="Times New Roman" w:hAnsi="Avenir Next" w:cs="Times New Roman"/>
          <w:color w:val="000000"/>
          <w:spacing w:val="2"/>
          <w:sz w:val="18"/>
          <w:szCs w:val="18"/>
        </w:rPr>
        <w:br/>
        <w:t>History book reviews almost always start with a full citation, separated from your title by two lines of space and leaving two lines of space before you begin the body of your essay. It is normal to use the Chicago Manual of Style's citation system or the Turabian Guide to format your citation. </w:t>
      </w:r>
      <w:r w:rsidRPr="00D956C2">
        <w:rPr>
          <w:rFonts w:ascii="Avenir Next" w:eastAsia="Times New Roman" w:hAnsi="Avenir Next" w:cs="Times New Roman"/>
          <w:color w:val="000000"/>
          <w:spacing w:val="2"/>
          <w:sz w:val="18"/>
          <w:szCs w:val="18"/>
        </w:rPr>
        <w:br/>
        <w:t>     EXAMPLE: John Shy. </w:t>
      </w:r>
      <w:r w:rsidRPr="00D956C2">
        <w:rPr>
          <w:rFonts w:ascii="Avenir Next" w:eastAsia="Times New Roman" w:hAnsi="Avenir Next" w:cs="Times New Roman"/>
          <w:i/>
          <w:iCs/>
          <w:color w:val="000000"/>
          <w:spacing w:val="2"/>
          <w:sz w:val="18"/>
          <w:szCs w:val="18"/>
        </w:rPr>
        <w:t>A People Numerous and Armed: Reflections on the Military Struggle for American Independence</w:t>
      </w:r>
      <w:r w:rsidRPr="00D956C2">
        <w:rPr>
          <w:rFonts w:ascii="Avenir Next" w:eastAsia="Times New Roman" w:hAnsi="Avenir Next" w:cs="Times New Roman"/>
          <w:color w:val="000000"/>
          <w:spacing w:val="2"/>
          <w:sz w:val="18"/>
          <w:szCs w:val="18"/>
        </w:rPr>
        <w:t>. Ann Arbor: Univ. of Michigan Press, 1990. </w:t>
      </w:r>
    </w:p>
    <w:p w14:paraId="71611753" w14:textId="77777777" w:rsidR="00D956C2" w:rsidRPr="00D956C2" w:rsidRDefault="00D956C2" w:rsidP="00D956C2">
      <w:pPr>
        <w:spacing w:after="288"/>
        <w:rPr>
          <w:rFonts w:ascii="Avenir Next" w:eastAsia="Times New Roman" w:hAnsi="Avenir Next" w:cs="Times New Roman"/>
          <w:color w:val="000000"/>
          <w:spacing w:val="2"/>
          <w:sz w:val="18"/>
          <w:szCs w:val="18"/>
        </w:rPr>
      </w:pPr>
      <w:r w:rsidRPr="00D956C2">
        <w:rPr>
          <w:rFonts w:ascii="Avenir Next" w:eastAsia="Times New Roman" w:hAnsi="Avenir Next" w:cs="Times New Roman"/>
          <w:b/>
          <w:bCs/>
          <w:color w:val="000000"/>
          <w:spacing w:val="2"/>
          <w:sz w:val="18"/>
          <w:szCs w:val="18"/>
        </w:rPr>
        <w:t>Introduction/Thesis Paragraph </w:t>
      </w:r>
    </w:p>
    <w:p w14:paraId="34C8AEA8" w14:textId="77777777" w:rsidR="00D956C2" w:rsidRPr="00D956C2" w:rsidRDefault="00D956C2" w:rsidP="00D956C2">
      <w:pPr>
        <w:numPr>
          <w:ilvl w:val="0"/>
          <w:numId w:val="4"/>
        </w:numPr>
        <w:spacing w:after="120"/>
        <w:rPr>
          <w:rFonts w:ascii="Avenir Next" w:eastAsia="Times New Roman" w:hAnsi="Avenir Next" w:cs="Times New Roman"/>
          <w:color w:val="000000"/>
          <w:spacing w:val="2"/>
          <w:sz w:val="18"/>
          <w:szCs w:val="18"/>
        </w:rPr>
      </w:pPr>
      <w:r w:rsidRPr="00D956C2">
        <w:rPr>
          <w:rFonts w:ascii="Avenir Next" w:eastAsia="Times New Roman" w:hAnsi="Avenir Next" w:cs="Times New Roman"/>
          <w:color w:val="000000"/>
          <w:spacing w:val="2"/>
          <w:sz w:val="18"/>
          <w:szCs w:val="18"/>
        </w:rPr>
        <w:t>Include one or more general statements that give a quick indication of the work's contents and your reaction to it.</w:t>
      </w:r>
    </w:p>
    <w:p w14:paraId="11E14544" w14:textId="77777777" w:rsidR="00D956C2" w:rsidRPr="00D956C2" w:rsidRDefault="00D956C2" w:rsidP="00D956C2">
      <w:pPr>
        <w:numPr>
          <w:ilvl w:val="0"/>
          <w:numId w:val="4"/>
        </w:numPr>
        <w:spacing w:after="120"/>
        <w:rPr>
          <w:rFonts w:ascii="Avenir Next" w:eastAsia="Times New Roman" w:hAnsi="Avenir Next" w:cs="Times New Roman"/>
          <w:color w:val="000000"/>
          <w:spacing w:val="2"/>
          <w:sz w:val="18"/>
          <w:szCs w:val="18"/>
        </w:rPr>
      </w:pPr>
      <w:r w:rsidRPr="00D956C2">
        <w:rPr>
          <w:rFonts w:ascii="Avenir Next" w:eastAsia="Times New Roman" w:hAnsi="Avenir Next" w:cs="Times New Roman"/>
          <w:color w:val="000000"/>
          <w:spacing w:val="2"/>
          <w:sz w:val="18"/>
          <w:szCs w:val="18"/>
        </w:rPr>
        <w:t>Include your thesis statement-your main argument which is the focus of the review. This will normally be a critique of the book in its broadest sense. Is the book worthwhile for others to read? Why or why not? </w:t>
      </w:r>
    </w:p>
    <w:p w14:paraId="0A2AFA34" w14:textId="77777777" w:rsidR="00D956C2" w:rsidRPr="00D956C2" w:rsidRDefault="00D956C2" w:rsidP="00D956C2">
      <w:pPr>
        <w:spacing w:after="288"/>
        <w:rPr>
          <w:rFonts w:ascii="Avenir Next" w:eastAsia="Times New Roman" w:hAnsi="Avenir Next" w:cs="Times New Roman"/>
          <w:color w:val="000000"/>
          <w:spacing w:val="2"/>
          <w:sz w:val="18"/>
          <w:szCs w:val="18"/>
        </w:rPr>
      </w:pPr>
      <w:r w:rsidRPr="00D956C2">
        <w:rPr>
          <w:rFonts w:ascii="Avenir Next" w:eastAsia="Times New Roman" w:hAnsi="Avenir Next" w:cs="Times New Roman"/>
          <w:b/>
          <w:bCs/>
          <w:color w:val="000000"/>
          <w:spacing w:val="2"/>
          <w:sz w:val="18"/>
          <w:szCs w:val="18"/>
        </w:rPr>
        <w:t>Body/Supporting Paragraphs </w:t>
      </w:r>
      <w:r w:rsidRPr="00D956C2">
        <w:rPr>
          <w:rFonts w:ascii="Avenir Next" w:eastAsia="Times New Roman" w:hAnsi="Avenir Next" w:cs="Times New Roman"/>
          <w:color w:val="000000"/>
          <w:spacing w:val="2"/>
          <w:sz w:val="18"/>
          <w:szCs w:val="18"/>
        </w:rPr>
        <w:br/>
        <w:t xml:space="preserve">The number of body paragraphs varies according to the nature of the assignment and the extent of what you have to say. In </w:t>
      </w:r>
      <w:proofErr w:type="gramStart"/>
      <w:r w:rsidRPr="00D956C2">
        <w:rPr>
          <w:rFonts w:ascii="Avenir Next" w:eastAsia="Times New Roman" w:hAnsi="Avenir Next" w:cs="Times New Roman"/>
          <w:color w:val="000000"/>
          <w:spacing w:val="2"/>
          <w:sz w:val="18"/>
          <w:szCs w:val="18"/>
        </w:rPr>
        <w:t>general</w:t>
      </w:r>
      <w:proofErr w:type="gramEnd"/>
      <w:r w:rsidRPr="00D956C2">
        <w:rPr>
          <w:rFonts w:ascii="Avenir Next" w:eastAsia="Times New Roman" w:hAnsi="Avenir Next" w:cs="Times New Roman"/>
          <w:color w:val="000000"/>
          <w:spacing w:val="2"/>
          <w:sz w:val="18"/>
          <w:szCs w:val="18"/>
        </w:rPr>
        <w:t xml:space="preserve"> there will be at least one paragraph of summary and at least one paragraph of evaluation.</w:t>
      </w:r>
    </w:p>
    <w:p w14:paraId="2DCD4EB8" w14:textId="77777777" w:rsidR="00D956C2" w:rsidRPr="00D956C2" w:rsidRDefault="00D956C2" w:rsidP="00D956C2">
      <w:pPr>
        <w:numPr>
          <w:ilvl w:val="0"/>
          <w:numId w:val="5"/>
        </w:numPr>
        <w:spacing w:after="120"/>
        <w:rPr>
          <w:rFonts w:ascii="Avenir Next" w:eastAsia="Times New Roman" w:hAnsi="Avenir Next" w:cs="Times New Roman"/>
          <w:color w:val="000000"/>
          <w:spacing w:val="2"/>
          <w:sz w:val="18"/>
          <w:szCs w:val="18"/>
        </w:rPr>
      </w:pPr>
      <w:r w:rsidRPr="00D956C2">
        <w:rPr>
          <w:rFonts w:ascii="Avenir Next" w:eastAsia="Times New Roman" w:hAnsi="Avenir Next" w:cs="Times New Roman"/>
          <w:color w:val="000000"/>
          <w:spacing w:val="2"/>
          <w:sz w:val="18"/>
          <w:szCs w:val="18"/>
        </w:rPr>
        <w:t>In your summary paragraph, include all the significant points of the work, including the points the author emphasizes.</w:t>
      </w:r>
    </w:p>
    <w:p w14:paraId="3851BAAB" w14:textId="77777777" w:rsidR="00D956C2" w:rsidRPr="00D956C2" w:rsidRDefault="00D956C2" w:rsidP="00D956C2">
      <w:pPr>
        <w:numPr>
          <w:ilvl w:val="0"/>
          <w:numId w:val="5"/>
        </w:numPr>
        <w:spacing w:after="120"/>
        <w:rPr>
          <w:rFonts w:ascii="Avenir Next" w:eastAsia="Times New Roman" w:hAnsi="Avenir Next" w:cs="Times New Roman"/>
          <w:color w:val="000000"/>
          <w:spacing w:val="2"/>
          <w:sz w:val="18"/>
          <w:szCs w:val="18"/>
        </w:rPr>
      </w:pPr>
      <w:r w:rsidRPr="00D956C2">
        <w:rPr>
          <w:rFonts w:ascii="Avenir Next" w:eastAsia="Times New Roman" w:hAnsi="Avenir Next" w:cs="Times New Roman"/>
          <w:color w:val="000000"/>
          <w:spacing w:val="2"/>
          <w:sz w:val="18"/>
          <w:szCs w:val="18"/>
        </w:rPr>
        <w:lastRenderedPageBreak/>
        <w:t>Explain the purpose of the work and, if appropriate, the author's background and methodology (often found in the preface, foreword, or introduction). </w:t>
      </w:r>
    </w:p>
    <w:p w14:paraId="3272F316" w14:textId="77777777" w:rsidR="00D956C2" w:rsidRPr="00D956C2" w:rsidRDefault="00D956C2" w:rsidP="00D956C2">
      <w:pPr>
        <w:numPr>
          <w:ilvl w:val="0"/>
          <w:numId w:val="5"/>
        </w:numPr>
        <w:spacing w:after="120"/>
        <w:rPr>
          <w:rFonts w:ascii="Avenir Next" w:eastAsia="Times New Roman" w:hAnsi="Avenir Next" w:cs="Times New Roman"/>
          <w:color w:val="000000"/>
          <w:spacing w:val="2"/>
          <w:sz w:val="18"/>
          <w:szCs w:val="18"/>
        </w:rPr>
      </w:pPr>
      <w:r w:rsidRPr="00D956C2">
        <w:rPr>
          <w:rFonts w:ascii="Avenir Next" w:eastAsia="Times New Roman" w:hAnsi="Avenir Next" w:cs="Times New Roman"/>
          <w:color w:val="000000"/>
          <w:spacing w:val="2"/>
          <w:sz w:val="18"/>
          <w:szCs w:val="18"/>
        </w:rPr>
        <w:t>Present your critical evaluation, discussing both positive and negative features as appropriate. Support all your judgments with evidence from the work, paraphrasing and quoting excerpts. Is the thesis of the book well supported? Is the work thorough? fair? clear? convincing? significant? How does the work relate to other works in the field or to your general understanding of the subject? Is author's use of evidence appropriate and on target? How broad are the sources used? </w:t>
      </w:r>
    </w:p>
    <w:p w14:paraId="7EE458F9" w14:textId="77777777" w:rsidR="00D956C2" w:rsidRPr="00D956C2" w:rsidRDefault="00D956C2" w:rsidP="00D956C2">
      <w:pPr>
        <w:spacing w:after="288"/>
        <w:rPr>
          <w:rFonts w:ascii="Avenir Next" w:eastAsia="Times New Roman" w:hAnsi="Avenir Next" w:cs="Times New Roman"/>
          <w:color w:val="000000"/>
          <w:spacing w:val="2"/>
          <w:sz w:val="18"/>
          <w:szCs w:val="18"/>
        </w:rPr>
      </w:pPr>
      <w:r w:rsidRPr="00D956C2">
        <w:rPr>
          <w:rFonts w:ascii="Avenir Next" w:eastAsia="Times New Roman" w:hAnsi="Avenir Next" w:cs="Times New Roman"/>
          <w:b/>
          <w:bCs/>
          <w:color w:val="000000"/>
          <w:spacing w:val="2"/>
          <w:sz w:val="18"/>
          <w:szCs w:val="18"/>
        </w:rPr>
        <w:t>Conclusion/Ending Paragraph </w:t>
      </w:r>
      <w:r w:rsidRPr="00D956C2">
        <w:rPr>
          <w:rFonts w:ascii="Avenir Next" w:eastAsia="Times New Roman" w:hAnsi="Avenir Next" w:cs="Times New Roman"/>
          <w:color w:val="000000"/>
          <w:spacing w:val="2"/>
          <w:sz w:val="18"/>
          <w:szCs w:val="18"/>
        </w:rPr>
        <w:br/>
        <w:t>Give an overall evaluation as the conclusion of what you have said so far. In a review, make a recommendation about the type of reader likely to enjoy or benefit from the work. In a critique, include an indication of the work's merit in the field. </w:t>
      </w:r>
    </w:p>
    <w:p w14:paraId="19363B53" w14:textId="77777777" w:rsidR="00D956C2" w:rsidRPr="00D956C2" w:rsidRDefault="00D956C2" w:rsidP="00D956C2">
      <w:pPr>
        <w:rPr>
          <w:rFonts w:ascii="Avenir Next" w:eastAsia="Times New Roman" w:hAnsi="Avenir Next" w:cs="Times New Roman"/>
          <w:color w:val="000000"/>
          <w:spacing w:val="2"/>
          <w:sz w:val="18"/>
          <w:szCs w:val="18"/>
        </w:rPr>
      </w:pPr>
      <w:r w:rsidRPr="00D956C2">
        <w:rPr>
          <w:rFonts w:ascii="Avenir Next" w:eastAsia="Times New Roman" w:hAnsi="Avenir Next" w:cs="Times New Roman"/>
          <w:b/>
          <w:bCs/>
          <w:color w:val="000000"/>
          <w:spacing w:val="2"/>
          <w:sz w:val="18"/>
          <w:szCs w:val="18"/>
        </w:rPr>
        <w:t>Format</w:t>
      </w:r>
      <w:r w:rsidRPr="00D956C2">
        <w:rPr>
          <w:rFonts w:ascii="Avenir Next" w:eastAsia="Times New Roman" w:hAnsi="Avenir Next" w:cs="Times New Roman"/>
          <w:color w:val="000000"/>
          <w:spacing w:val="2"/>
          <w:sz w:val="18"/>
          <w:szCs w:val="18"/>
        </w:rPr>
        <w:br/>
        <w:t>The final paper should be typed, double-spaced on one side of white standard (8 ½-by-11-inch) paper. Provide margins of one inch on all sides. Number all pages except the first page. Proofread your final copy carefully and make corrections.</w:t>
      </w:r>
    </w:p>
    <w:p w14:paraId="0C7B9067" w14:textId="77777777" w:rsidR="00E64FAC" w:rsidRPr="00D956C2" w:rsidRDefault="00E64FAC" w:rsidP="00D956C2">
      <w:pPr>
        <w:rPr>
          <w:sz w:val="18"/>
          <w:szCs w:val="18"/>
        </w:rPr>
      </w:pPr>
    </w:p>
    <w:sectPr w:rsidR="00E64FAC" w:rsidRPr="00D956C2" w:rsidSect="00D956C2">
      <w:footerReference w:type="even" r:id="rId8"/>
      <w:footerReference w:type="default" r:id="rId9"/>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C4B353" w14:textId="77777777" w:rsidR="008373D6" w:rsidRDefault="008373D6" w:rsidP="00A21532">
      <w:r>
        <w:separator/>
      </w:r>
    </w:p>
  </w:endnote>
  <w:endnote w:type="continuationSeparator" w:id="0">
    <w:p w14:paraId="2DF4A23A" w14:textId="77777777" w:rsidR="008373D6" w:rsidRDefault="008373D6" w:rsidP="00A215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0000000000000000000"/>
    <w:charset w:val="00"/>
    <w:family w:val="auto"/>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venir Next">
    <w:panose1 w:val="020B0503020202020204"/>
    <w:charset w:val="00"/>
    <w:family w:val="swiss"/>
    <w:pitch w:val="variable"/>
    <w:sig w:usb0="8000002F" w:usb1="5000204A" w:usb2="00000000" w:usb3="00000000" w:csb0="0000009B"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286191934"/>
      <w:docPartObj>
        <w:docPartGallery w:val="Page Numbers (Bottom of Page)"/>
        <w:docPartUnique/>
      </w:docPartObj>
    </w:sdtPr>
    <w:sdtEndPr>
      <w:rPr>
        <w:rStyle w:val="PageNumber"/>
      </w:rPr>
    </w:sdtEndPr>
    <w:sdtContent>
      <w:p w14:paraId="678A56A0" w14:textId="09E58C88" w:rsidR="00A21532" w:rsidRDefault="00A21532" w:rsidP="0079390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3301B0C" w14:textId="77777777" w:rsidR="00A21532" w:rsidRDefault="00A21532" w:rsidP="00A2153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171869251"/>
      <w:docPartObj>
        <w:docPartGallery w:val="Page Numbers (Bottom of Page)"/>
        <w:docPartUnique/>
      </w:docPartObj>
    </w:sdtPr>
    <w:sdtEndPr>
      <w:rPr>
        <w:rStyle w:val="PageNumber"/>
      </w:rPr>
    </w:sdtEndPr>
    <w:sdtContent>
      <w:p w14:paraId="6697AC5D" w14:textId="1E53262D" w:rsidR="00A21532" w:rsidRDefault="00A21532" w:rsidP="0079390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7F17EBB" w14:textId="77777777" w:rsidR="00A21532" w:rsidRDefault="00A21532" w:rsidP="00A2153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645898" w14:textId="77777777" w:rsidR="008373D6" w:rsidRDefault="008373D6" w:rsidP="00A21532">
      <w:r>
        <w:separator/>
      </w:r>
    </w:p>
  </w:footnote>
  <w:footnote w:type="continuationSeparator" w:id="0">
    <w:p w14:paraId="7A3DCD6F" w14:textId="77777777" w:rsidR="008373D6" w:rsidRDefault="008373D6" w:rsidP="00A2153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E2E9D"/>
    <w:multiLevelType w:val="multilevel"/>
    <w:tmpl w:val="EDB49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490283"/>
    <w:multiLevelType w:val="multilevel"/>
    <w:tmpl w:val="3274DE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D091052"/>
    <w:multiLevelType w:val="multilevel"/>
    <w:tmpl w:val="91DC2E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3E46C18"/>
    <w:multiLevelType w:val="hybridMultilevel"/>
    <w:tmpl w:val="219CBB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1871306"/>
    <w:multiLevelType w:val="multilevel"/>
    <w:tmpl w:val="0F4C58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A961F39"/>
    <w:multiLevelType w:val="multilevel"/>
    <w:tmpl w:val="EF564A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4"/>
  </w:num>
  <w:num w:numId="4">
    <w:abstractNumId w:val="5"/>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56C2"/>
    <w:rsid w:val="0046139A"/>
    <w:rsid w:val="00617F80"/>
    <w:rsid w:val="00770AB5"/>
    <w:rsid w:val="008373D6"/>
    <w:rsid w:val="00A21532"/>
    <w:rsid w:val="00CC16BF"/>
    <w:rsid w:val="00D956C2"/>
    <w:rsid w:val="00E64F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A6DEE58"/>
  <w15:chartTrackingRefBased/>
  <w15:docId w15:val="{CA8B6206-DEE1-6849-BCB0-67A38234FF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D956C2"/>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6">
    <w:name w:val="heading 6"/>
    <w:basedOn w:val="Normal"/>
    <w:link w:val="Heading6Char"/>
    <w:uiPriority w:val="9"/>
    <w:qFormat/>
    <w:rsid w:val="00D956C2"/>
    <w:pPr>
      <w:spacing w:before="100" w:beforeAutospacing="1" w:after="100" w:afterAutospacing="1"/>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56C2"/>
    <w:rPr>
      <w:rFonts w:ascii="Times New Roman" w:eastAsia="Times New Roman" w:hAnsi="Times New Roman" w:cs="Times New Roman"/>
      <w:b/>
      <w:bCs/>
      <w:kern w:val="36"/>
      <w:sz w:val="48"/>
      <w:szCs w:val="48"/>
    </w:rPr>
  </w:style>
  <w:style w:type="character" w:customStyle="1" w:styleId="Heading6Char">
    <w:name w:val="Heading 6 Char"/>
    <w:basedOn w:val="DefaultParagraphFont"/>
    <w:link w:val="Heading6"/>
    <w:uiPriority w:val="9"/>
    <w:rsid w:val="00D956C2"/>
    <w:rPr>
      <w:rFonts w:ascii="Times New Roman" w:eastAsia="Times New Roman" w:hAnsi="Times New Roman" w:cs="Times New Roman"/>
      <w:b/>
      <w:bCs/>
      <w:sz w:val="15"/>
      <w:szCs w:val="15"/>
    </w:rPr>
  </w:style>
  <w:style w:type="character" w:styleId="Hyperlink">
    <w:name w:val="Hyperlink"/>
    <w:basedOn w:val="DefaultParagraphFont"/>
    <w:uiPriority w:val="99"/>
    <w:unhideWhenUsed/>
    <w:rsid w:val="00D956C2"/>
    <w:rPr>
      <w:color w:val="0000FF"/>
      <w:u w:val="single"/>
    </w:rPr>
  </w:style>
  <w:style w:type="character" w:customStyle="1" w:styleId="apple-converted-space">
    <w:name w:val="apple-converted-space"/>
    <w:basedOn w:val="DefaultParagraphFont"/>
    <w:rsid w:val="00D956C2"/>
  </w:style>
  <w:style w:type="paragraph" w:styleId="NormalWeb">
    <w:name w:val="Normal (Web)"/>
    <w:basedOn w:val="Normal"/>
    <w:uiPriority w:val="99"/>
    <w:semiHidden/>
    <w:unhideWhenUsed/>
    <w:rsid w:val="00D956C2"/>
    <w:pPr>
      <w:spacing w:before="100" w:beforeAutospacing="1" w:after="100" w:afterAutospacing="1"/>
    </w:pPr>
    <w:rPr>
      <w:rFonts w:ascii="Times New Roman" w:eastAsia="Times New Roman" w:hAnsi="Times New Roman" w:cs="Times New Roman"/>
    </w:rPr>
  </w:style>
  <w:style w:type="character" w:styleId="UnresolvedMention">
    <w:name w:val="Unresolved Mention"/>
    <w:basedOn w:val="DefaultParagraphFont"/>
    <w:uiPriority w:val="99"/>
    <w:semiHidden/>
    <w:unhideWhenUsed/>
    <w:rsid w:val="00D956C2"/>
    <w:rPr>
      <w:color w:val="605E5C"/>
      <w:shd w:val="clear" w:color="auto" w:fill="E1DFDD"/>
    </w:rPr>
  </w:style>
  <w:style w:type="paragraph" w:styleId="ListParagraph">
    <w:name w:val="List Paragraph"/>
    <w:basedOn w:val="Normal"/>
    <w:uiPriority w:val="34"/>
    <w:qFormat/>
    <w:rsid w:val="00D956C2"/>
    <w:pPr>
      <w:ind w:left="720"/>
      <w:contextualSpacing/>
    </w:pPr>
  </w:style>
  <w:style w:type="paragraph" w:styleId="Footer">
    <w:name w:val="footer"/>
    <w:basedOn w:val="Normal"/>
    <w:link w:val="FooterChar"/>
    <w:uiPriority w:val="99"/>
    <w:unhideWhenUsed/>
    <w:rsid w:val="00A21532"/>
    <w:pPr>
      <w:tabs>
        <w:tab w:val="center" w:pos="4680"/>
        <w:tab w:val="right" w:pos="9360"/>
      </w:tabs>
    </w:pPr>
  </w:style>
  <w:style w:type="character" w:customStyle="1" w:styleId="FooterChar">
    <w:name w:val="Footer Char"/>
    <w:basedOn w:val="DefaultParagraphFont"/>
    <w:link w:val="Footer"/>
    <w:uiPriority w:val="99"/>
    <w:rsid w:val="00A21532"/>
  </w:style>
  <w:style w:type="character" w:styleId="PageNumber">
    <w:name w:val="page number"/>
    <w:basedOn w:val="DefaultParagraphFont"/>
    <w:uiPriority w:val="99"/>
    <w:semiHidden/>
    <w:unhideWhenUsed/>
    <w:rsid w:val="00A215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0425014">
      <w:bodyDiv w:val="1"/>
      <w:marLeft w:val="0"/>
      <w:marRight w:val="0"/>
      <w:marTop w:val="0"/>
      <w:marBottom w:val="0"/>
      <w:divBdr>
        <w:top w:val="none" w:sz="0" w:space="0" w:color="auto"/>
        <w:left w:val="none" w:sz="0" w:space="0" w:color="auto"/>
        <w:bottom w:val="none" w:sz="0" w:space="0" w:color="auto"/>
        <w:right w:val="none" w:sz="0" w:space="0" w:color="auto"/>
      </w:divBdr>
      <w:divsChild>
        <w:div w:id="1174882633">
          <w:marLeft w:val="0"/>
          <w:marRight w:val="0"/>
          <w:marTop w:val="300"/>
          <w:marBottom w:val="0"/>
          <w:divBdr>
            <w:top w:val="none" w:sz="0" w:space="0" w:color="auto"/>
            <w:left w:val="none" w:sz="0" w:space="0" w:color="auto"/>
            <w:bottom w:val="none" w:sz="0" w:space="0" w:color="auto"/>
            <w:right w:val="none" w:sz="0" w:space="0" w:color="auto"/>
          </w:divBdr>
          <w:divsChild>
            <w:div w:id="1425111958">
              <w:marLeft w:val="0"/>
              <w:marRight w:val="0"/>
              <w:marTop w:val="0"/>
              <w:marBottom w:val="0"/>
              <w:divBdr>
                <w:top w:val="none" w:sz="0" w:space="0" w:color="auto"/>
                <w:left w:val="none" w:sz="0" w:space="0" w:color="auto"/>
                <w:bottom w:val="none" w:sz="0" w:space="0" w:color="auto"/>
                <w:right w:val="none" w:sz="0" w:space="0" w:color="auto"/>
              </w:divBdr>
            </w:div>
          </w:divsChild>
        </w:div>
        <w:div w:id="1708792057">
          <w:marLeft w:val="0"/>
          <w:marRight w:val="0"/>
          <w:marTop w:val="375"/>
          <w:marBottom w:val="288"/>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collegiateteachinginartanddesign.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1128</Words>
  <Characters>6433</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cp:lastPrinted>2019-02-19T16:51:00Z</cp:lastPrinted>
  <dcterms:created xsi:type="dcterms:W3CDTF">2019-03-04T15:00:00Z</dcterms:created>
  <dcterms:modified xsi:type="dcterms:W3CDTF">2019-03-04T15:00:00Z</dcterms:modified>
</cp:coreProperties>
</file>